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744734FB" w:rsidR="009A2FB2" w:rsidRPr="009A2FB2" w:rsidRDefault="009A2FB2" w:rsidP="009A2F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2E6559">
        <w:rPr>
          <w:rFonts w:ascii="Arial" w:eastAsia="Times New Roman" w:hAnsi="Arial" w:cs="Arial"/>
          <w:b/>
          <w:sz w:val="24"/>
          <w:szCs w:val="24"/>
          <w:lang w:eastAsia="pt-BR"/>
        </w:rPr>
        <w:t>1.760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CD1876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874DD7" w14:textId="77777777" w:rsidR="0014089B" w:rsidRDefault="0014089B" w:rsidP="00CD1876">
      <w:pPr>
        <w:pStyle w:val="Recuodecorpodetexto"/>
        <w:spacing w:after="120" w:line="240" w:lineRule="auto"/>
        <w:ind w:left="5103"/>
        <w:rPr>
          <w:rFonts w:ascii="Arial" w:hAnsi="Arial" w:cs="Arial"/>
          <w:b/>
          <w:szCs w:val="24"/>
        </w:rPr>
      </w:pPr>
      <w:r w:rsidRPr="00327F19">
        <w:rPr>
          <w:rFonts w:ascii="Arial" w:hAnsi="Arial" w:cs="Arial"/>
          <w:b/>
          <w:szCs w:val="24"/>
        </w:rPr>
        <w:t>AUTORIZA A CONTRATAÇÃO TEMPORÁRIA DE EXCEPCIONAL INTERESSE PÚBLICO DE SERVIDORES E DÁ OUTRAS PROVIDÊNCIAS.</w:t>
      </w:r>
    </w:p>
    <w:p w14:paraId="511C28BA" w14:textId="77777777" w:rsidR="009A2FB2" w:rsidRPr="009A2FB2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4BF60312" w14:textId="77777777" w:rsidR="0014089B" w:rsidRDefault="009A2FB2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7ECECCBD" w14:textId="77777777" w:rsidR="009E24B4" w:rsidRDefault="0014089B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p w14:paraId="05ED0489" w14:textId="4F3021CE" w:rsidR="0014089B" w:rsidRPr="0014089B" w:rsidRDefault="0014089B" w:rsidP="003E5BE1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contratar, pelo prazo de até seis (06) meses, em razão de excepcional interesse público, os servidores abaixo identificados.</w:t>
      </w:r>
    </w:p>
    <w:p w14:paraId="70D3AD4B" w14:textId="77777777" w:rsidR="0014089B" w:rsidRPr="0014089B" w:rsidRDefault="0014089B" w:rsidP="003E5BE1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3717"/>
      </w:tblGrid>
      <w:tr w:rsidR="0014089B" w:rsidRPr="0014089B" w14:paraId="2BB2DAB0" w14:textId="77777777" w:rsidTr="000B7F6C">
        <w:tc>
          <w:tcPr>
            <w:tcW w:w="4361" w:type="dxa"/>
          </w:tcPr>
          <w:p w14:paraId="03AC18ED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Denominação da Categoria Funcional</w:t>
            </w:r>
          </w:p>
        </w:tc>
        <w:tc>
          <w:tcPr>
            <w:tcW w:w="1134" w:type="dxa"/>
          </w:tcPr>
          <w:p w14:paraId="7C44E72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3717" w:type="dxa"/>
          </w:tcPr>
          <w:p w14:paraId="7A65BA8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Quantidade de cargos a serem contratados</w:t>
            </w:r>
          </w:p>
        </w:tc>
      </w:tr>
      <w:tr w:rsidR="0014089B" w:rsidRPr="0014089B" w14:paraId="240ECB3F" w14:textId="77777777" w:rsidTr="000B7F6C">
        <w:tc>
          <w:tcPr>
            <w:tcW w:w="4361" w:type="dxa"/>
          </w:tcPr>
          <w:p w14:paraId="077C6A95" w14:textId="1075131C" w:rsidR="0014089B" w:rsidRPr="0014089B" w:rsidRDefault="00925F10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Assistente Social</w:t>
            </w:r>
          </w:p>
        </w:tc>
        <w:tc>
          <w:tcPr>
            <w:tcW w:w="1134" w:type="dxa"/>
          </w:tcPr>
          <w:p w14:paraId="4B118509" w14:textId="04208E18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 – 0</w:t>
            </w:r>
            <w:r w:rsidR="00925F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717" w:type="dxa"/>
          </w:tcPr>
          <w:p w14:paraId="7A2978DE" w14:textId="77777777" w:rsidR="0014089B" w:rsidRPr="0014089B" w:rsidRDefault="0014089B" w:rsidP="003E5BE1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408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</w:tr>
      <w:bookmarkEnd w:id="0"/>
    </w:tbl>
    <w:p w14:paraId="6697E742" w14:textId="77777777" w:rsidR="0014089B" w:rsidRPr="0014089B" w:rsidRDefault="0014089B" w:rsidP="003E5BE1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</w:p>
    <w:p w14:paraId="625EE82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§ 1º 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>Os contratos serão de natureza administrativa, ficando assegurados os direitos de que trata o Regime Jurídico dos Servidores Públicos Municipais, a Lei do Plano de Cargos e Salários, e a Lei que criou o cargo de Agente Comunitário de Saúde.</w:t>
      </w:r>
    </w:p>
    <w:p w14:paraId="2CD720FD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089B">
        <w:rPr>
          <w:rFonts w:ascii="Arial" w:eastAsia="Times New Roman" w:hAnsi="Arial" w:cs="Arial"/>
          <w:sz w:val="24"/>
          <w:szCs w:val="24"/>
          <w:lang w:eastAsia="pt-BR"/>
        </w:rPr>
        <w:t>§ 2º A carga horária das funções descritas no Artigo 1º poderá ser reduzida a critério da administração sempre que o interesse público demonstrar que tal ato não prejudicará o bom funcionamento dos serviços públicos, cujos vencimentos, neste caso, serão reduzidos proporcionalmente à carga horária estabelecida para a respectiva função.</w:t>
      </w:r>
    </w:p>
    <w:p w14:paraId="4EBAA22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2º</w:t>
      </w:r>
      <w:r w:rsidRPr="0014089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>Os requisitos exigidos para a contratação de servidores, na forma desta Lei, bem como suas atribuições são os constantes nas Leis Municipais n° 1.412/2019 e 682/2007.</w:t>
      </w:r>
    </w:p>
    <w:p w14:paraId="2C6A64AD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desta Lei serão atendidas por conta das dotações orçamentárias específicas.</w:t>
      </w:r>
    </w:p>
    <w:p w14:paraId="7526ED93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4°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Fica excepcionado o Artigo 234 da Lei Municipal n° 40 de 18/11/1993.</w:t>
      </w:r>
    </w:p>
    <w:p w14:paraId="7041C709" w14:textId="77777777" w:rsidR="003E5BE1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A presente Lei poderá ser regulamentada por Decreto naquilo que for cabível legalmente, em especial para eventual regulamentação do disposto no § 2º do Art. 1º.</w:t>
      </w:r>
    </w:p>
    <w:p w14:paraId="1F9BE655" w14:textId="63600622" w:rsidR="0014089B" w:rsidRPr="0014089B" w:rsidRDefault="0014089B" w:rsidP="003E5BE1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60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14089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</w:t>
      </w:r>
      <w:r w:rsidR="001C20C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649047E" w14:textId="49C532EC" w:rsidR="009A2FB2" w:rsidRPr="009A2FB2" w:rsidRDefault="009A2FB2" w:rsidP="003E5BE1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3E762E8D" w14:textId="41A1FC8E" w:rsidR="009A2FB2" w:rsidRDefault="009A2FB2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2E6559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925F10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CD187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D623B8B" w14:textId="77777777" w:rsidR="00F56C21" w:rsidRDefault="00F56C21" w:rsidP="009A2FB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E4BE8C" w14:textId="77777777" w:rsidR="009A2FB2" w:rsidRPr="009A2FB2" w:rsidRDefault="009A2FB2" w:rsidP="009A2F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80924E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775A21E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75AB94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CA3B8D1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C1AE673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BFE0A9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E7E416E" w14:textId="77777777" w:rsidR="009A2FB2" w:rsidRDefault="009A2FB2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EE721AD" w14:textId="77777777" w:rsidR="00483DFD" w:rsidRDefault="00483DFD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CBDA3B2" w14:textId="77777777" w:rsidR="002E6559" w:rsidRDefault="002E6559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E629B4A" w14:textId="77777777" w:rsidR="002E6559" w:rsidRPr="002E6559" w:rsidRDefault="002E6559" w:rsidP="002E655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2E6559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27EC5F91" w14:textId="77777777" w:rsidR="002E6559" w:rsidRPr="002E6559" w:rsidRDefault="002E6559" w:rsidP="002E655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2E6559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321B16EB" w14:textId="77777777" w:rsidR="002E6559" w:rsidRPr="002E6559" w:rsidRDefault="002E6559" w:rsidP="002E655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2E655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544AF5A9" w14:textId="77777777" w:rsidR="002E6559" w:rsidRPr="002E6559" w:rsidRDefault="002E6559" w:rsidP="002E655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2E6559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5ABF2863" w14:textId="77777777" w:rsidR="002E6559" w:rsidRPr="002E6559" w:rsidRDefault="002E6559" w:rsidP="002E655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2E6559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727D4F8E" w14:textId="0F918D84" w:rsidR="002E6559" w:rsidRPr="002E6559" w:rsidRDefault="002E6559" w:rsidP="002E6559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E655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22</w:t>
      </w:r>
      <w:r w:rsidRPr="002E6559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.04.2026</w:t>
      </w:r>
      <w:r w:rsidRPr="002E6559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2E655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06</w:t>
      </w:r>
      <w:r w:rsidRPr="002E6559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5</w:t>
      </w:r>
      <w:r w:rsidRPr="002E6559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.2026</w:t>
      </w:r>
      <w:r w:rsidRPr="002E6559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  <w:r w:rsidRPr="002E6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E65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</w:p>
    <w:p w14:paraId="5279A5CB" w14:textId="77777777" w:rsidR="00CD1876" w:rsidRDefault="00CD1876" w:rsidP="009A2FB2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CD1876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CF0D" w14:textId="77777777" w:rsidR="003A673C" w:rsidRDefault="003A673C">
      <w:pPr>
        <w:spacing w:after="0" w:line="240" w:lineRule="auto"/>
      </w:pPr>
      <w:r>
        <w:separator/>
      </w:r>
    </w:p>
  </w:endnote>
  <w:endnote w:type="continuationSeparator" w:id="0">
    <w:p w14:paraId="6AA593E7" w14:textId="77777777" w:rsidR="003A673C" w:rsidRDefault="003A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4C69" w14:textId="77777777" w:rsidR="003A673C" w:rsidRDefault="003A673C">
      <w:pPr>
        <w:spacing w:after="0" w:line="240" w:lineRule="auto"/>
      </w:pPr>
      <w:r>
        <w:separator/>
      </w:r>
    </w:p>
  </w:footnote>
  <w:footnote w:type="continuationSeparator" w:id="0">
    <w:p w14:paraId="33E97C24" w14:textId="77777777" w:rsidR="003A673C" w:rsidRDefault="003A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10E56"/>
    <w:rsid w:val="0002257E"/>
    <w:rsid w:val="00024A91"/>
    <w:rsid w:val="00076B94"/>
    <w:rsid w:val="000B0A22"/>
    <w:rsid w:val="00104826"/>
    <w:rsid w:val="001152E4"/>
    <w:rsid w:val="00116070"/>
    <w:rsid w:val="0014089B"/>
    <w:rsid w:val="0017267A"/>
    <w:rsid w:val="001C10B3"/>
    <w:rsid w:val="001C20CD"/>
    <w:rsid w:val="001C2313"/>
    <w:rsid w:val="001C43A4"/>
    <w:rsid w:val="001F31AC"/>
    <w:rsid w:val="002070FA"/>
    <w:rsid w:val="00252DE9"/>
    <w:rsid w:val="002C24A4"/>
    <w:rsid w:val="002E4310"/>
    <w:rsid w:val="002E6559"/>
    <w:rsid w:val="002E6BFE"/>
    <w:rsid w:val="00314249"/>
    <w:rsid w:val="003979AA"/>
    <w:rsid w:val="003A673C"/>
    <w:rsid w:val="003B5E3A"/>
    <w:rsid w:val="003D6928"/>
    <w:rsid w:val="003E5BE1"/>
    <w:rsid w:val="003F4087"/>
    <w:rsid w:val="00436A92"/>
    <w:rsid w:val="004622DE"/>
    <w:rsid w:val="00463FC2"/>
    <w:rsid w:val="00467E68"/>
    <w:rsid w:val="00483DFD"/>
    <w:rsid w:val="00486E86"/>
    <w:rsid w:val="0049202E"/>
    <w:rsid w:val="004C1508"/>
    <w:rsid w:val="00511847"/>
    <w:rsid w:val="005354C8"/>
    <w:rsid w:val="005449B0"/>
    <w:rsid w:val="00593BEC"/>
    <w:rsid w:val="005A5A66"/>
    <w:rsid w:val="0064696C"/>
    <w:rsid w:val="00661FD8"/>
    <w:rsid w:val="00674761"/>
    <w:rsid w:val="006B28C2"/>
    <w:rsid w:val="00706F52"/>
    <w:rsid w:val="007262B3"/>
    <w:rsid w:val="007A43D7"/>
    <w:rsid w:val="008254F1"/>
    <w:rsid w:val="008869C8"/>
    <w:rsid w:val="008A5CB3"/>
    <w:rsid w:val="008B7F3E"/>
    <w:rsid w:val="00900420"/>
    <w:rsid w:val="009102FD"/>
    <w:rsid w:val="009160B3"/>
    <w:rsid w:val="00925F10"/>
    <w:rsid w:val="0092688D"/>
    <w:rsid w:val="0093730B"/>
    <w:rsid w:val="009515D3"/>
    <w:rsid w:val="009A2A6D"/>
    <w:rsid w:val="009A2FB2"/>
    <w:rsid w:val="009C79F9"/>
    <w:rsid w:val="009E24B4"/>
    <w:rsid w:val="00B65CD8"/>
    <w:rsid w:val="00B81284"/>
    <w:rsid w:val="00BC3C09"/>
    <w:rsid w:val="00C02FF7"/>
    <w:rsid w:val="00C17509"/>
    <w:rsid w:val="00C26500"/>
    <w:rsid w:val="00CD1876"/>
    <w:rsid w:val="00CF6BDF"/>
    <w:rsid w:val="00D02245"/>
    <w:rsid w:val="00DD518B"/>
    <w:rsid w:val="00DE4631"/>
    <w:rsid w:val="00E413A3"/>
    <w:rsid w:val="00E52716"/>
    <w:rsid w:val="00E85E3B"/>
    <w:rsid w:val="00EA5C7D"/>
    <w:rsid w:val="00EC62B9"/>
    <w:rsid w:val="00F057EC"/>
    <w:rsid w:val="00F117D1"/>
    <w:rsid w:val="00F13E64"/>
    <w:rsid w:val="00F335A3"/>
    <w:rsid w:val="00F56C21"/>
    <w:rsid w:val="00F70041"/>
    <w:rsid w:val="00F70067"/>
    <w:rsid w:val="00FA7E4B"/>
    <w:rsid w:val="00FB36FE"/>
    <w:rsid w:val="00FB4F3F"/>
    <w:rsid w:val="00FC3B68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4089B"/>
    <w:pPr>
      <w:spacing w:after="0" w:line="36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08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89B"/>
  </w:style>
  <w:style w:type="paragraph" w:styleId="NormalWeb">
    <w:name w:val="Normal (Web)"/>
    <w:basedOn w:val="Normal"/>
    <w:uiPriority w:val="99"/>
    <w:semiHidden/>
    <w:unhideWhenUsed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2025-04-17T14:19:00Z</cp:lastPrinted>
  <dcterms:created xsi:type="dcterms:W3CDTF">2026-04-22T19:29:00Z</dcterms:created>
  <dcterms:modified xsi:type="dcterms:W3CDTF">2026-04-22T19:29:00Z</dcterms:modified>
</cp:coreProperties>
</file>