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63588902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FA23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1.750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946E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1FFAD94" w14:textId="104D04C5" w:rsidR="00BA45C1" w:rsidRPr="00BA45C1" w:rsidRDefault="00BA45C1" w:rsidP="00BA45C1">
      <w:pPr>
        <w:spacing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CRIA O SISTEMA MUNICIPAL DE ENSINO - SME DE UNIÃO DA SERRA – RS.</w:t>
      </w:r>
    </w:p>
    <w:p w14:paraId="2655A5FE" w14:textId="68B2C2A2" w:rsidR="00D1184E" w:rsidRPr="00D1184E" w:rsidRDefault="00D1184E" w:rsidP="00D1184E">
      <w:pPr>
        <w:pStyle w:val="TableParagraph"/>
        <w:ind w:left="5103"/>
        <w:jc w:val="both"/>
        <w:rPr>
          <w:rFonts w:ascii="Arial" w:hAnsi="Arial" w:cs="Arial"/>
          <w:b/>
          <w:sz w:val="24"/>
          <w:szCs w:val="24"/>
        </w:rPr>
      </w:pPr>
    </w:p>
    <w:p w14:paraId="71350B9A" w14:textId="28499D69" w:rsidR="00BA45C1" w:rsidRPr="00BA45C1" w:rsidRDefault="0070783C" w:rsidP="00BA45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CLEONIR ANEIMAR TAUFFER, </w:t>
      </w:r>
      <w:r w:rsidR="00D1184E" w:rsidRPr="00BA45C1">
        <w:rPr>
          <w:rFonts w:ascii="Arial" w:hAnsi="Arial" w:cs="Arial"/>
          <w:sz w:val="24"/>
          <w:szCs w:val="24"/>
        </w:rPr>
        <w:t>Prefeito Municipal de União da Serra</w:t>
      </w:r>
      <w:r w:rsidR="00BA45C1" w:rsidRPr="00BA45C1">
        <w:rPr>
          <w:rFonts w:ascii="Arial" w:hAnsi="Arial" w:cs="Arial"/>
          <w:sz w:val="24"/>
          <w:szCs w:val="24"/>
        </w:rPr>
        <w:t xml:space="preserve"> no uso de suas atribuições legais, FAÇO SABER, em cumprimento ao disposto na Lei Orgânica do Município de União da Serra, que o Poder Legislativo aprovou e eu sanciono a seguinte Lei</w:t>
      </w:r>
      <w:r w:rsidR="009455ED">
        <w:rPr>
          <w:rFonts w:ascii="Arial" w:hAnsi="Arial" w:cs="Arial"/>
          <w:sz w:val="24"/>
          <w:szCs w:val="24"/>
        </w:rPr>
        <w:t>:</w:t>
      </w:r>
    </w:p>
    <w:p w14:paraId="316CD002" w14:textId="77777777" w:rsidR="00BA45C1" w:rsidRPr="00BA45C1" w:rsidRDefault="00BA45C1" w:rsidP="00BA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 xml:space="preserve">TÍTULO I </w:t>
      </w:r>
    </w:p>
    <w:p w14:paraId="3674A0D6" w14:textId="77777777" w:rsidR="00BA45C1" w:rsidRPr="00BA45C1" w:rsidRDefault="00BA45C1" w:rsidP="00BA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DA EDUCAÇÃO</w:t>
      </w:r>
    </w:p>
    <w:p w14:paraId="334B0FDA" w14:textId="77777777" w:rsidR="00BA45C1" w:rsidRPr="00BA45C1" w:rsidRDefault="00BA45C1" w:rsidP="00BA45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1ABFD6D" w14:textId="77777777" w:rsid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 xml:space="preserve">Art. 1º </w:t>
      </w:r>
      <w:r w:rsidRPr="00BA45C1">
        <w:rPr>
          <w:rFonts w:ascii="Arial" w:hAnsi="Arial" w:cs="Arial"/>
          <w:sz w:val="24"/>
          <w:szCs w:val="24"/>
        </w:rPr>
        <w:t>Esta Lei institui e disciplina a organização do Sistema Municipal de Ensino de União da Serra e tem como fundamentos legais a Constituição Federal, a Constituição do Estado do Rio Grande do Sul, a Lei de Diretrizes e Bases da Educação Nacional nº 9.394/96, de 20 de dezembro de 1996, a Lei Federal nº 11.494, de 20 de junho de 2007, que dispõe sobre o Fundo de Manutenção e Desenvolvimento do Ensino Básico e de Valorização dos Profissionais da Educação - FUNDEB, Lei nº 10.172, de 9 de janeiro de 2001, Plano Nacional de Educação - PNE, Plano Municipal de Educação - PME e a Lei Orgânica do Município de União da Serra.</w:t>
      </w:r>
    </w:p>
    <w:p w14:paraId="3B7DB912" w14:textId="77777777" w:rsidR="00BA45C1" w:rsidRPr="00BA45C1" w:rsidRDefault="00BA45C1" w:rsidP="00BA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TÍTULO II</w:t>
      </w:r>
    </w:p>
    <w:p w14:paraId="6131AA60" w14:textId="77777777" w:rsidR="00BA45C1" w:rsidRPr="00BA45C1" w:rsidRDefault="00BA45C1" w:rsidP="00BA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PRINCÍPIOS E FINS DA EDUCAÇÃO</w:t>
      </w:r>
    </w:p>
    <w:p w14:paraId="4961FF9D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8029A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2º</w:t>
      </w:r>
      <w:r w:rsidRPr="00BA45C1">
        <w:rPr>
          <w:rFonts w:ascii="Arial" w:hAnsi="Arial" w:cs="Arial"/>
          <w:sz w:val="24"/>
          <w:szCs w:val="24"/>
        </w:rPr>
        <w:t xml:space="preserve"> A educação abrange os processos formativos que se desenvolvem na vida familiar, na convivência humana no trabalho, nas instituições de ensino e pesquisa, nos movimentos sociais e organizações da sociedade civil e nas manifestações culturais.</w:t>
      </w:r>
    </w:p>
    <w:p w14:paraId="15A89C4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§ 1º</w:t>
      </w:r>
      <w:r w:rsidRPr="00BA45C1">
        <w:rPr>
          <w:rFonts w:ascii="Arial" w:hAnsi="Arial" w:cs="Arial"/>
          <w:sz w:val="24"/>
          <w:szCs w:val="24"/>
        </w:rPr>
        <w:t xml:space="preserve"> Esta Lei disciplina a educação escolar no âmbito do Município, que se desenvolve predominantemente por meio do ensino em instituições próprias;</w:t>
      </w:r>
    </w:p>
    <w:p w14:paraId="007EEF9D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lastRenderedPageBreak/>
        <w:t>§ 2º</w:t>
      </w:r>
      <w:r w:rsidRPr="00BA45C1">
        <w:rPr>
          <w:rFonts w:ascii="Arial" w:hAnsi="Arial" w:cs="Arial"/>
          <w:sz w:val="24"/>
          <w:szCs w:val="24"/>
        </w:rPr>
        <w:t xml:space="preserve"> A educação deverá vincular-se ao mundo do trabalho, à prática social e a viabilidade local.</w:t>
      </w:r>
    </w:p>
    <w:p w14:paraId="20BAFB88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3º</w:t>
      </w:r>
      <w:r w:rsidRPr="00BA45C1">
        <w:rPr>
          <w:rFonts w:ascii="Arial" w:hAnsi="Arial" w:cs="Arial"/>
          <w:sz w:val="24"/>
          <w:szCs w:val="24"/>
        </w:rPr>
        <w:t xml:space="preserve"> A educação, direito de todos e dever do Estado e da família, inspirada nos princípios de liberdade e nos ideais de solidariedade humana, tem por finalidade o pleno desenvolvimento do educando, seu preparo para o exercício da cidadania e sua qualificação para o trabalho.</w:t>
      </w:r>
    </w:p>
    <w:p w14:paraId="40504B4D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4º</w:t>
      </w:r>
      <w:r w:rsidRPr="00BA45C1">
        <w:rPr>
          <w:rFonts w:ascii="Arial" w:hAnsi="Arial" w:cs="Arial"/>
          <w:sz w:val="24"/>
          <w:szCs w:val="24"/>
        </w:rPr>
        <w:t xml:space="preserve"> A educação será desenvolvida com base nos seguintes princípios:</w:t>
      </w:r>
    </w:p>
    <w:p w14:paraId="6365A57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 - igualdade de condições para o acesso, permanência e sucesso na escola;</w:t>
      </w:r>
    </w:p>
    <w:p w14:paraId="4D89E2AE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 - pluralismo de ideias e de concepções pedagógicas;</w:t>
      </w:r>
    </w:p>
    <w:p w14:paraId="3DCA113E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III - gratuidade do ensino público em estabelecimentos oficiais;</w:t>
      </w:r>
    </w:p>
    <w:p w14:paraId="0C043DC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IV - liberdade de aprender, ensinar, pesquisar e divulgar a cultura, o pensamento, a arte e o saber;</w:t>
      </w:r>
    </w:p>
    <w:p w14:paraId="19C3F037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 - valorização do profissional da educação escolar;</w:t>
      </w:r>
    </w:p>
    <w:p w14:paraId="0CE3226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 - gestão democrática do ensino público;</w:t>
      </w:r>
    </w:p>
    <w:p w14:paraId="00ACB58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VII - garantia de padrão de qualidade;</w:t>
      </w:r>
    </w:p>
    <w:p w14:paraId="7CBB935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VIII - garantia de uma educação básica e pluralista nas escolas públicas;</w:t>
      </w:r>
    </w:p>
    <w:p w14:paraId="430F5D8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IX - valorização da experiência extraescolar;</w:t>
      </w:r>
    </w:p>
    <w:p w14:paraId="3F83ADA1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 - coexistência de instituições públicas e privadas de ensino;</w:t>
      </w:r>
    </w:p>
    <w:p w14:paraId="39A8CC0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 - respeito à liberdade e apreço à tolerância.</w:t>
      </w:r>
    </w:p>
    <w:p w14:paraId="1BA93BBC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5º</w:t>
      </w:r>
      <w:r w:rsidRPr="00BA45C1">
        <w:rPr>
          <w:rFonts w:ascii="Arial" w:hAnsi="Arial" w:cs="Arial"/>
          <w:sz w:val="24"/>
          <w:szCs w:val="24"/>
        </w:rPr>
        <w:t xml:space="preserve"> A educação, instrumento da sociedade para a promoção do exercício da cidadania, fundamentada nos ideais de igualdade, liberdade, solidariedade, democracia, justiça social e felicidade humana, no trabalho como fonte de riqueza, dignidade e bem-estar, tem por fim:</w:t>
      </w:r>
    </w:p>
    <w:p w14:paraId="46655E6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lastRenderedPageBreak/>
        <w:t>I- o pleno desenvolvimento do ser humano e seu aperfeiçoamento;</w:t>
      </w:r>
    </w:p>
    <w:p w14:paraId="39E49893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II- a formação de cidadãos capazes de compreender criticamente a realidade social e, conscientes dos seus direitos e responsabilidades, desenvolvendo os valores éticos e o aprendizado da participação;</w:t>
      </w:r>
    </w:p>
    <w:p w14:paraId="11BE077D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III- o preparo do cidadão para o exercício da cidadania, a compensação e o exercício do trabalho, mediante o acesso à cultura, ao conhecimento humanístico, cientifico, tecnológico e artístico e ao desporto;</w:t>
      </w:r>
    </w:p>
    <w:p w14:paraId="4231EFD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IV- a produção e difusão do saber e do conhecimento;</w:t>
      </w:r>
    </w:p>
    <w:p w14:paraId="10CB1C7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 - a valorização e a promoção da vida;</w:t>
      </w:r>
    </w:p>
    <w:p w14:paraId="5B0FE9C1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 - a preparação do cidadão para a efetiva participação política.</w:t>
      </w:r>
    </w:p>
    <w:p w14:paraId="0C8779DE" w14:textId="77777777" w:rsidR="00BA45C1" w:rsidRPr="00BA45C1" w:rsidRDefault="00BA45C1" w:rsidP="00BA45C1">
      <w:pPr>
        <w:spacing w:line="360" w:lineRule="auto"/>
        <w:rPr>
          <w:rFonts w:ascii="Arial" w:hAnsi="Arial" w:cs="Arial"/>
          <w:sz w:val="24"/>
          <w:szCs w:val="24"/>
        </w:rPr>
      </w:pPr>
    </w:p>
    <w:p w14:paraId="445AEA94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TÍTULO III</w:t>
      </w:r>
    </w:p>
    <w:p w14:paraId="6EE5FAB1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ESTRUTURA E ORGANIZAÇÃO DO SISTEMA</w:t>
      </w:r>
    </w:p>
    <w:p w14:paraId="07CF4AB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23668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6º</w:t>
      </w:r>
      <w:r w:rsidRPr="00BA45C1">
        <w:rPr>
          <w:rFonts w:ascii="Arial" w:hAnsi="Arial" w:cs="Arial"/>
          <w:sz w:val="24"/>
          <w:szCs w:val="24"/>
        </w:rPr>
        <w:t xml:space="preserve"> Integram o Sistema Municipal de Ensino:</w:t>
      </w:r>
    </w:p>
    <w:p w14:paraId="569E0B2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 - as Instituições de Educação Infantil, do Ensino Fundamental e Médio em qualquer das modalidades existentes;</w:t>
      </w:r>
    </w:p>
    <w:p w14:paraId="081E82B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 - as Instituições de Educação Infantil criadas e mantidas pela iniciativa privada;</w:t>
      </w:r>
    </w:p>
    <w:p w14:paraId="1588FB53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III - os Conselhos Municipais de Educação, de Alimentação Escolar, de Acompanhamento e Controle do FUNDEB, e os Círculos de Pais e Mestres das escolas, quando existentes;</w:t>
      </w:r>
    </w:p>
    <w:p w14:paraId="431E610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IV - a Secretaria Municipal de Educação.</w:t>
      </w:r>
    </w:p>
    <w:p w14:paraId="7F7CA353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92B54A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7º</w:t>
      </w:r>
      <w:r w:rsidRPr="00BA45C1">
        <w:rPr>
          <w:rFonts w:ascii="Arial" w:hAnsi="Arial" w:cs="Arial"/>
          <w:sz w:val="24"/>
          <w:szCs w:val="24"/>
        </w:rPr>
        <w:t xml:space="preserve"> É da competência do Município:</w:t>
      </w:r>
    </w:p>
    <w:p w14:paraId="7641C7B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lastRenderedPageBreak/>
        <w:t>I - elaborar e executar políticas e planos educacionais, em colaboração com o Estado e a União, em consonância com as diretrizes e planos nacionais de educação, integrando e coordenando as ações do Município;</w:t>
      </w:r>
    </w:p>
    <w:p w14:paraId="5498F1EE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 - manter os órgãos oficiais do Sistema Municipal de Ensino integrando-o às políticas educacionais da União e do Estado;</w:t>
      </w:r>
    </w:p>
    <w:p w14:paraId="0A8627E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III - instituir e organizar, manter e desenvolver os órgãos e instituições públicas do Sistema Municipal de Ensino;</w:t>
      </w:r>
    </w:p>
    <w:p w14:paraId="57B6A19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IV- exercer ação redistributiva em relação às suas escolas, considerando os seus projetos pedagógicos, a necessidade da comunidade escolar e as disponibilidades do Poder Público;</w:t>
      </w:r>
    </w:p>
    <w:p w14:paraId="1461E65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 - oferecer educação infantil, em creches e pré-escolas e, com prioridade,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 fundamental;</w:t>
      </w:r>
    </w:p>
    <w:p w14:paraId="0ACD575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 - orientar, quando solicitado e fiscalizar as atividades das instituições de educação infantil criadas e mantidas pela iniciativa privada, integrantes do Sistema;</w:t>
      </w:r>
    </w:p>
    <w:p w14:paraId="029C7B0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VII - zelar pela observância da legislação respectiva e pelo cumprimento das decisões do Conselho Municipal de Educação nas instituições sob sua responsabilidade;</w:t>
      </w:r>
    </w:p>
    <w:p w14:paraId="48277309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VIII - elaborar normas complementares para o Sistema Municipal de Ensino;</w:t>
      </w:r>
    </w:p>
    <w:p w14:paraId="2C74F76A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IX - autorizar, credenciar e supervisionar os estabelecimentos do Sistema Municipal de Ensino;</w:t>
      </w:r>
    </w:p>
    <w:p w14:paraId="1E447181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 - aprovar Regimentos, documentos curriculares e os Projetos Políticos Pedagógicos das instituições de ensino sob sua responsabilidade;</w:t>
      </w:r>
    </w:p>
    <w:p w14:paraId="42C32D17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lastRenderedPageBreak/>
        <w:t>XI - submeter à apreciação do Conselho Municipal de Educação políticas e planos de educação;</w:t>
      </w:r>
    </w:p>
    <w:p w14:paraId="54A5B34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XII - assumir o transporte escolar dos alunos de sua rede.</w:t>
      </w:r>
    </w:p>
    <w:p w14:paraId="73DBA885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8º</w:t>
      </w:r>
      <w:r w:rsidRPr="00BA45C1">
        <w:rPr>
          <w:rFonts w:ascii="Arial" w:hAnsi="Arial" w:cs="Arial"/>
          <w:sz w:val="24"/>
          <w:szCs w:val="24"/>
        </w:rPr>
        <w:t xml:space="preserve"> À Secretaria Municipal de Educação incumbe organizar, executar, manter, administrar, orientar, coordenar e controlar as atividades do Poder Público ligadas à educação, zelando pela observância da legislação respectiva e pelo cumprimento das decisões do Conselho Municipal de Educação, nas instituições que integram a Rede Pública Municipal de Ensino.</w:t>
      </w:r>
    </w:p>
    <w:p w14:paraId="4CDCEE93" w14:textId="2057AABC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Parágrafo único</w:t>
      </w:r>
      <w:r w:rsidR="009455ED">
        <w:rPr>
          <w:rFonts w:ascii="Arial" w:hAnsi="Arial" w:cs="Arial"/>
          <w:b/>
          <w:sz w:val="24"/>
          <w:szCs w:val="24"/>
        </w:rPr>
        <w:t>:</w:t>
      </w:r>
      <w:r w:rsidRPr="00BA45C1">
        <w:rPr>
          <w:rFonts w:ascii="Arial" w:hAnsi="Arial" w:cs="Arial"/>
          <w:sz w:val="24"/>
          <w:szCs w:val="24"/>
        </w:rPr>
        <w:t xml:space="preserve"> Incumbe ainda à Secretaria Municipal de Educação, orientar e fiscalizar as atividades das Instituições Educacionais Privadas que integram o Sistema Municipal de Ensino.</w:t>
      </w:r>
    </w:p>
    <w:p w14:paraId="52B96BC5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9º</w:t>
      </w:r>
      <w:r w:rsidRPr="00BA45C1">
        <w:rPr>
          <w:rFonts w:ascii="Arial" w:hAnsi="Arial" w:cs="Arial"/>
          <w:sz w:val="24"/>
          <w:szCs w:val="24"/>
        </w:rPr>
        <w:t xml:space="preserve"> O Conselho Municipal de Educação é o órgão consultivo, normativo, deliberativo, mobilizador, propositivo e fiscalizador, acerca dos temas que forem de sua competência, conferida pela legislação.</w:t>
      </w:r>
    </w:p>
    <w:p w14:paraId="2E6853C3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10º</w:t>
      </w:r>
      <w:r w:rsidRPr="00BA45C1">
        <w:rPr>
          <w:rFonts w:ascii="Arial" w:hAnsi="Arial" w:cs="Arial"/>
          <w:sz w:val="24"/>
          <w:szCs w:val="24"/>
        </w:rPr>
        <w:t xml:space="preserve"> São competências do Conselho Municipal de Educação:</w:t>
      </w:r>
    </w:p>
    <w:p w14:paraId="73622898" w14:textId="4CA6BAEE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 - a coordenação do processo de definição de políticas e diretrizes municipais de educação, promovendo a colaboração entre o Sistema Municipal e os demais Sistemas que possuam instituições de ensino no município;</w:t>
      </w:r>
    </w:p>
    <w:p w14:paraId="17BC375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 - a participação na discussão do plano de educação para o âmbito do município;</w:t>
      </w:r>
    </w:p>
    <w:p w14:paraId="2AA4FD92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III - o acompanhamento, controle e avaliação de planos, programas e projetos em nível municipal;</w:t>
      </w:r>
    </w:p>
    <w:p w14:paraId="16A09D83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IV - a elaboração de normas complementares para o sistema municipal de ensino;</w:t>
      </w:r>
    </w:p>
    <w:p w14:paraId="2AC76B68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 - a participação na elaboração do orçamento municipal relativo à educação;</w:t>
      </w:r>
    </w:p>
    <w:p w14:paraId="3F702CD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 - o acompanhamento e controle da aplicação dos recursos públicos destinados à educação;</w:t>
      </w:r>
    </w:p>
    <w:p w14:paraId="4D7495C2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lastRenderedPageBreak/>
        <w:t>VII - a deliberação sobre a criação, autorização e credenciamento de novas escolas, séries e cursos a serem mantidos pelo município;</w:t>
      </w:r>
    </w:p>
    <w:p w14:paraId="0CA21E07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VIII - a autorização, credenciamento e inspeção de instituições de educação infantil criadas e mantidas pela iniciativa privada;</w:t>
      </w:r>
    </w:p>
    <w:p w14:paraId="4266B142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IX - o pronunciamento quanto à criação e funcionamento de estabelecimentos de ensino público de qualquer nível a serem instalados no município;</w:t>
      </w:r>
    </w:p>
    <w:p w14:paraId="78AB0C1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 - a manifestação prévia sobre acordos, convênios e similares a serem celebrados pelo Poder Público Municipal com as demais instâncias governamentais ou do setor privado;</w:t>
      </w:r>
    </w:p>
    <w:p w14:paraId="54FBA36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 - a avaliação da realidade educacional do município e proposição de medidas aos Poderes Públicos para a melhoria do ﬂuxo e do rendimento escolar;</w:t>
      </w:r>
    </w:p>
    <w:p w14:paraId="54B8603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XII - a proposição de medidas e programas para titular, capacitar, atualizar e aperfeiçoar professores;</w:t>
      </w:r>
    </w:p>
    <w:p w14:paraId="404EED0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XIII - a fiscalização do desempenho do Sistema Municipal de Ensino ou do conjunto de escolas municipais;</w:t>
      </w:r>
    </w:p>
    <w:p w14:paraId="2EE6F17E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XIV - a aprovação do relatório anual da Secretaria Municipal de Educação, que incluirá os dados sobre a execução financeira;</w:t>
      </w:r>
    </w:p>
    <w:p w14:paraId="6CCB361A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XV - a emissão de pareceres sobre assuntos educacionais e questões de natureza pedagógica que lhe forem submetidas pelo Executivo ou Legislativo Municipais e por entidades de âmbito municipal;</w:t>
      </w:r>
    </w:p>
    <w:p w14:paraId="4AE780A6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XVI - zelar pelo cumprimento das disposições constitucionais, legais e normativas em matéria de educação, representando junto às autoridades competentes, quando for o caso;</w:t>
      </w:r>
    </w:p>
    <w:p w14:paraId="2E3F4E3A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XVII - elaborar o seu Regimento Interno a ser aprovado pelo Prefeito Municipal;</w:t>
      </w:r>
    </w:p>
    <w:p w14:paraId="4DA8CC7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XVIII - outras que lhe forem delegadas pelo Prefeito Municipal.</w:t>
      </w:r>
    </w:p>
    <w:p w14:paraId="5FB85F9F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lastRenderedPageBreak/>
        <w:t>Art. 11º</w:t>
      </w:r>
      <w:r w:rsidRPr="00BA45C1">
        <w:rPr>
          <w:rFonts w:ascii="Arial" w:hAnsi="Arial" w:cs="Arial"/>
          <w:sz w:val="24"/>
          <w:szCs w:val="24"/>
        </w:rPr>
        <w:t xml:space="preserve"> O Conselho Municipal de Educação contará com infraestrutura necessária para o atendimento de seus serviços técnicos e administrativos e de suas atribuições, fornecida pelo Poder Executivo.</w:t>
      </w:r>
    </w:p>
    <w:p w14:paraId="3F393CAA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D920CD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TÍTULO IV</w:t>
      </w:r>
    </w:p>
    <w:p w14:paraId="51CC002F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ORGANIZAÇÃO E ADMINISTRAÇÃO DO ENSINO</w:t>
      </w:r>
    </w:p>
    <w:p w14:paraId="1A2FEF42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FA64D5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12º</w:t>
      </w:r>
      <w:r w:rsidRPr="00BA45C1">
        <w:rPr>
          <w:rFonts w:ascii="Arial" w:hAnsi="Arial" w:cs="Arial"/>
          <w:sz w:val="24"/>
          <w:szCs w:val="24"/>
        </w:rPr>
        <w:t xml:space="preserve"> Os currículos do ensino infantil, fundamental e médio devem atender à diversidade, explicitando e trabalhando as diferenças, garantindo a todos o seu lugar e valorizando as suas especificidades.</w:t>
      </w:r>
    </w:p>
    <w:p w14:paraId="0FFB1F84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13º</w:t>
      </w:r>
      <w:r w:rsidRPr="00BA45C1">
        <w:rPr>
          <w:rFonts w:ascii="Arial" w:hAnsi="Arial" w:cs="Arial"/>
          <w:sz w:val="24"/>
          <w:szCs w:val="24"/>
        </w:rPr>
        <w:t xml:space="preserve"> As instituições de ensino fundamental organizar-se-ão por séries, anos ou ciclos de formação e todas as formas de organização do ensino que propiciem uma ação pedagógica que efetive a não-exclusão. O avanço continuado através da garantia do respeito aos ritmos e tempos de aprendizagem de cada aluno, a construção do conhecimento através da interdisciplinaridade de forma dinâmica, criativa, crítica, contextualizada, investigativa, prazerosa, desafiadora e lúdica.</w:t>
      </w:r>
    </w:p>
    <w:p w14:paraId="2FF4C027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14º</w:t>
      </w:r>
      <w:r w:rsidRPr="00BA45C1">
        <w:rPr>
          <w:rFonts w:ascii="Arial" w:hAnsi="Arial" w:cs="Arial"/>
          <w:sz w:val="24"/>
          <w:szCs w:val="24"/>
        </w:rPr>
        <w:t xml:space="preserve"> O ensino fundamental e o médio regular do Município será presencial.</w:t>
      </w:r>
    </w:p>
    <w:p w14:paraId="5B7C70A8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15º</w:t>
      </w:r>
      <w:r w:rsidRPr="00BA45C1">
        <w:rPr>
          <w:rFonts w:ascii="Arial" w:hAnsi="Arial" w:cs="Arial"/>
          <w:sz w:val="24"/>
          <w:szCs w:val="24"/>
        </w:rPr>
        <w:t xml:space="preserve"> Os estabelecimentos de ensino deverão ter o controle de frequência dos alunos matriculados nas escolas municipais e, far-se-á nos termos dos Regimentos Escolares.</w:t>
      </w:r>
    </w:p>
    <w:p w14:paraId="4FFACABA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§ 1º Será exigida, para aprovação do aluno, a presença mínima de (75%) setenta e cinco por cento das atividades escolares programadas.</w:t>
      </w:r>
    </w:p>
    <w:p w14:paraId="63401869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§ 2º As escolas municipais poderão fixar em seus Regimentos Escolares critérios adicionais para controle de frequência, bem como o cômputo da frequência do aluno transferido, durante o ano letivo.</w:t>
      </w:r>
    </w:p>
    <w:p w14:paraId="2CF561FE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lastRenderedPageBreak/>
        <w:t>§ 3º O Regimento Escolar deverá regrar as formas e modalidades de oferecimento das atividades complementares compensatórias de infrequência dos alunos.</w:t>
      </w:r>
    </w:p>
    <w:p w14:paraId="5CBD0BB0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16º</w:t>
      </w:r>
      <w:r w:rsidRPr="00BA45C1">
        <w:rPr>
          <w:rFonts w:ascii="Arial" w:hAnsi="Arial" w:cs="Arial"/>
          <w:sz w:val="24"/>
          <w:szCs w:val="24"/>
        </w:rPr>
        <w:t xml:space="preserve"> Os estudos de recuperação dos alunos serão realizados preferencialmente, de forma paralela aos períodos letivos, e deverão ser disciplinados no Regimento Escolar.</w:t>
      </w:r>
    </w:p>
    <w:p w14:paraId="5B76448A" w14:textId="3C7BCEC8" w:rsidR="00BA45C1" w:rsidRPr="00BA45C1" w:rsidRDefault="00BA45C1" w:rsidP="00735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Parágrafo único</w:t>
      </w:r>
      <w:r w:rsidR="00735E63">
        <w:rPr>
          <w:rFonts w:ascii="Arial" w:hAnsi="Arial" w:cs="Arial"/>
          <w:b/>
          <w:sz w:val="24"/>
          <w:szCs w:val="24"/>
        </w:rPr>
        <w:t>:</w:t>
      </w:r>
      <w:r w:rsidRPr="00BA45C1">
        <w:rPr>
          <w:rFonts w:ascii="Arial" w:hAnsi="Arial" w:cs="Arial"/>
          <w:sz w:val="24"/>
          <w:szCs w:val="24"/>
        </w:rPr>
        <w:t xml:space="preserve"> Os estudos de recuperação em razão do baixo rendimento escolar dos alunos não se confundem com as atividades complementares compensatórias da infrequência.</w:t>
      </w:r>
    </w:p>
    <w:p w14:paraId="633047A9" w14:textId="74B8A725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17º</w:t>
      </w:r>
      <w:r w:rsidRPr="00BA45C1">
        <w:rPr>
          <w:rFonts w:ascii="Arial" w:hAnsi="Arial" w:cs="Arial"/>
          <w:sz w:val="24"/>
          <w:szCs w:val="24"/>
        </w:rPr>
        <w:t xml:space="preserve"> A avaliação deve ser uma reﬂexão constante de todos os segmentos que constituem o processo ensino-aprendizagem, como forma de superar as dificuldades, retomando, reorganizando e reeducando os sujeitos envolvidos, devendo:</w:t>
      </w:r>
    </w:p>
    <w:p w14:paraId="4E39FCF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 - ser um processo continuo, cumulativo, permanente, que respeite as características individuais e as etapas evolutivas e socioculturais;</w:t>
      </w:r>
    </w:p>
    <w:p w14:paraId="21A9FF53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II - ser investigativa, diagnóstica, emancipatória e participativa concebendo o conhecimento como construção histórica, singular e coletiva dos educandos.</w:t>
      </w:r>
    </w:p>
    <w:p w14:paraId="11B4CF19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18º</w:t>
      </w:r>
      <w:r w:rsidRPr="00BA45C1">
        <w:rPr>
          <w:rFonts w:ascii="Arial" w:hAnsi="Arial" w:cs="Arial"/>
          <w:sz w:val="24"/>
          <w:szCs w:val="24"/>
        </w:rPr>
        <w:t xml:space="preserve"> As instituições de diferentes níveis devem elaborar coletivamente, com os diversos segmentos da comunidade, seus Regimentos Escolares.</w:t>
      </w:r>
    </w:p>
    <w:p w14:paraId="6079B18B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19º</w:t>
      </w:r>
      <w:r w:rsidRPr="00BA45C1">
        <w:rPr>
          <w:rFonts w:ascii="Arial" w:hAnsi="Arial" w:cs="Arial"/>
          <w:sz w:val="24"/>
          <w:szCs w:val="24"/>
        </w:rPr>
        <w:t xml:space="preserve"> As instituições dos diferentes níveis de ensino do Município poderão oportunizar a realização de estágio de estudantes para alunos regularmente matriculados no ensino médio e superior de sua jurisdição.</w:t>
      </w:r>
    </w:p>
    <w:p w14:paraId="379D1BEE" w14:textId="7E069401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Parágrafo único</w:t>
      </w:r>
      <w:r w:rsidR="009455ED">
        <w:rPr>
          <w:rFonts w:ascii="Arial" w:hAnsi="Arial" w:cs="Arial"/>
          <w:b/>
          <w:sz w:val="24"/>
          <w:szCs w:val="24"/>
        </w:rPr>
        <w:t>:</w:t>
      </w:r>
      <w:r w:rsidRPr="00BA45C1">
        <w:rPr>
          <w:rFonts w:ascii="Arial" w:hAnsi="Arial" w:cs="Arial"/>
          <w:sz w:val="24"/>
          <w:szCs w:val="24"/>
        </w:rPr>
        <w:t xml:space="preserve"> As atividades, atribuições, acompanhamento e avaliação dos estagiários serão disciplinadas em regulamentação própria.</w:t>
      </w:r>
    </w:p>
    <w:p w14:paraId="21454BA9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744FD5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TÍTULO V</w:t>
      </w:r>
    </w:p>
    <w:p w14:paraId="5B279C7B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DA GESTÃO DEMOCRÁTICA</w:t>
      </w:r>
    </w:p>
    <w:p w14:paraId="19AB0F80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7E5BCB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20º</w:t>
      </w:r>
      <w:r w:rsidRPr="00BA45C1">
        <w:rPr>
          <w:rFonts w:ascii="Arial" w:hAnsi="Arial" w:cs="Arial"/>
          <w:sz w:val="24"/>
          <w:szCs w:val="24"/>
        </w:rPr>
        <w:t xml:space="preserve"> A gestão democrática do ensino público municipal dar-se-á através da participação dos profissionais da Educação e da comunidade escolar, na elaboração do projeto pedagógico da instituição de ensino e da participação da comunidade escolar e local em conselhos escolares ou equivalentes.</w:t>
      </w:r>
    </w:p>
    <w:p w14:paraId="549460B9" w14:textId="1A2A0ED0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Parágrafo único</w:t>
      </w:r>
      <w:r w:rsidR="009455ED">
        <w:rPr>
          <w:rFonts w:ascii="Arial" w:hAnsi="Arial" w:cs="Arial"/>
          <w:b/>
          <w:sz w:val="24"/>
          <w:szCs w:val="24"/>
        </w:rPr>
        <w:t>:</w:t>
      </w:r>
      <w:r w:rsidRPr="00BA45C1">
        <w:rPr>
          <w:rFonts w:ascii="Arial" w:hAnsi="Arial" w:cs="Arial"/>
          <w:sz w:val="24"/>
          <w:szCs w:val="24"/>
        </w:rPr>
        <w:t xml:space="preserve"> As atribuições dos conselhos escolares ou equivalentes, bem como os processos de escolha dos seus integrantes são regulamentados em legislação própria.</w:t>
      </w:r>
    </w:p>
    <w:p w14:paraId="5B4F7B36" w14:textId="77777777" w:rsidR="00BA45C1" w:rsidRPr="00BA45C1" w:rsidRDefault="00BA45C1" w:rsidP="00BA45C1">
      <w:pPr>
        <w:spacing w:line="360" w:lineRule="auto"/>
        <w:rPr>
          <w:rFonts w:ascii="Arial" w:hAnsi="Arial" w:cs="Arial"/>
          <w:sz w:val="24"/>
          <w:szCs w:val="24"/>
        </w:rPr>
      </w:pPr>
    </w:p>
    <w:p w14:paraId="1336B6F0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TÍTULO VI</w:t>
      </w:r>
    </w:p>
    <w:p w14:paraId="3514D361" w14:textId="77777777" w:rsidR="00BA45C1" w:rsidRPr="00BA45C1" w:rsidRDefault="00BA45C1" w:rsidP="00BA45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DOS TRABALHADORES EM EDUCAÇÃO</w:t>
      </w:r>
    </w:p>
    <w:p w14:paraId="7AFE00EF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76C2B6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21º</w:t>
      </w:r>
      <w:r w:rsidRPr="00BA45C1">
        <w:rPr>
          <w:rFonts w:ascii="Arial" w:hAnsi="Arial" w:cs="Arial"/>
          <w:sz w:val="24"/>
          <w:szCs w:val="24"/>
        </w:rPr>
        <w:t xml:space="preserve"> São Trabalhadores em educação os profissionais do magistério e os servidores da Rede Municipal de Ensino.</w:t>
      </w:r>
    </w:p>
    <w:p w14:paraId="5018C3EA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§ 1º São profissionais do Magistério Público Municipal o conjunto de Professores e Pedagogos que, ocupando cargos, empregos e funções gratificadas nas unidades escolares e nos demais órgãos que compõe a estrutura da Secretaria Municipal de Educação, desempenham atividades docentes e de suporte pedagógico direto do exercício da docência ou especializados com vistas a alcançar os objetivos da Educação.</w:t>
      </w:r>
    </w:p>
    <w:p w14:paraId="6120D554" w14:textId="77777777" w:rsidR="00BA45C1" w:rsidRPr="00BA45C1" w:rsidRDefault="00BA45C1" w:rsidP="00BA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sz w:val="24"/>
          <w:szCs w:val="24"/>
        </w:rPr>
        <w:t>§ 2º São servidores da Rede Municipal de Ensino os servidores públicos municipais, não-membros do Magistério, no exercício de funções auxiliares de suporte ao processo ensino -aprendizagem em unidades escolares ou em órgãos centrais e intermediários da referida rede.</w:t>
      </w:r>
    </w:p>
    <w:p w14:paraId="43A4D1E1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22º</w:t>
      </w:r>
      <w:r w:rsidRPr="00BA45C1">
        <w:rPr>
          <w:rFonts w:ascii="Arial" w:hAnsi="Arial" w:cs="Arial"/>
          <w:sz w:val="24"/>
          <w:szCs w:val="24"/>
        </w:rPr>
        <w:t xml:space="preserve"> A qualificação dos Trabalhadores em Educação far-se-á de forma continua e sistemática, garantindo-se os cursos específicos, de modo a atender aos objetivos dos </w:t>
      </w:r>
      <w:r w:rsidRPr="00BA45C1">
        <w:rPr>
          <w:rFonts w:ascii="Arial" w:hAnsi="Arial" w:cs="Arial"/>
          <w:sz w:val="24"/>
          <w:szCs w:val="24"/>
        </w:rPr>
        <w:lastRenderedPageBreak/>
        <w:t>diferentes níveis e modalidades do ensino, às características de cada fase do desenvolvimento dos educandos e às demandas da educação em geral ou às necessidades de organização e funcionamento dos profissionais nas áreas em que atuarem.</w:t>
      </w:r>
    </w:p>
    <w:p w14:paraId="251480D4" w14:textId="062B758B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Parágrafo único</w:t>
      </w:r>
      <w:r w:rsidR="009455ED">
        <w:rPr>
          <w:rFonts w:ascii="Arial" w:hAnsi="Arial" w:cs="Arial"/>
          <w:b/>
          <w:sz w:val="24"/>
          <w:szCs w:val="24"/>
        </w:rPr>
        <w:t>:</w:t>
      </w:r>
      <w:r w:rsidRPr="00BA45C1">
        <w:rPr>
          <w:rFonts w:ascii="Arial" w:hAnsi="Arial" w:cs="Arial"/>
          <w:sz w:val="24"/>
          <w:szCs w:val="24"/>
        </w:rPr>
        <w:t xml:space="preserve"> O Município incentivará a qualificação dos Trabalhadores em Educação da Rede Pública Municipal de Ensino e manterá programas permanentes de atualização e aperfeiçoamento dos profissionais nas áreas em que atuarem.</w:t>
      </w:r>
    </w:p>
    <w:p w14:paraId="1E9F018F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23º</w:t>
      </w:r>
      <w:r w:rsidRPr="00BA45C1">
        <w:rPr>
          <w:rFonts w:ascii="Arial" w:hAnsi="Arial" w:cs="Arial"/>
          <w:sz w:val="24"/>
          <w:szCs w:val="24"/>
        </w:rPr>
        <w:t xml:space="preserve"> A qualificação mínima para o exercício do Magistério nos diferentes níveis e modalidades será especificada e regulamentada pelo Conselho Municipal de Educação em consonância com os termos da Lei Federal nº 9.394-96.</w:t>
      </w:r>
    </w:p>
    <w:p w14:paraId="550B9BCC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24º</w:t>
      </w:r>
      <w:r w:rsidRPr="00BA45C1">
        <w:rPr>
          <w:rFonts w:ascii="Arial" w:hAnsi="Arial" w:cs="Arial"/>
          <w:sz w:val="24"/>
          <w:szCs w:val="24"/>
        </w:rPr>
        <w:t xml:space="preserve"> A qualificação mínima para o exercício das atividades dos servidores da educação, não membros do magistério, é a especificada no Plano de Carreira dos Servidores em geral do Município.</w:t>
      </w:r>
    </w:p>
    <w:p w14:paraId="3964BA93" w14:textId="77777777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25º</w:t>
      </w:r>
      <w:r w:rsidRPr="00BA45C1">
        <w:rPr>
          <w:rFonts w:ascii="Arial" w:hAnsi="Arial" w:cs="Arial"/>
          <w:sz w:val="24"/>
          <w:szCs w:val="24"/>
        </w:rPr>
        <w:t xml:space="preserve"> A admissão dos servidores e dos profissionais do magistério nas instituições públicas do Município far-se-á por concurso público de provas ou de provas e títulos.</w:t>
      </w:r>
    </w:p>
    <w:p w14:paraId="68566E98" w14:textId="59B2E9B9" w:rsidR="00BA45C1" w:rsidRP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26º</w:t>
      </w:r>
      <w:r w:rsidRPr="00BA45C1">
        <w:rPr>
          <w:rFonts w:ascii="Arial" w:hAnsi="Arial" w:cs="Arial"/>
          <w:sz w:val="24"/>
          <w:szCs w:val="24"/>
        </w:rPr>
        <w:t xml:space="preserve"> O Plano de Carreira do Magistério Público Municipal é o instituído pela Lei de </w:t>
      </w:r>
      <w:r w:rsidRPr="00735E63">
        <w:rPr>
          <w:rFonts w:ascii="Arial" w:hAnsi="Arial" w:cs="Arial"/>
          <w:sz w:val="24"/>
          <w:szCs w:val="24"/>
        </w:rPr>
        <w:t xml:space="preserve">nº </w:t>
      </w:r>
      <w:r w:rsidR="00735E63" w:rsidRPr="00735E63">
        <w:rPr>
          <w:rFonts w:ascii="Arial" w:hAnsi="Arial" w:cs="Arial"/>
          <w:sz w:val="24"/>
          <w:szCs w:val="24"/>
        </w:rPr>
        <w:t>1.027</w:t>
      </w:r>
      <w:r w:rsidRPr="00735E63">
        <w:rPr>
          <w:rFonts w:ascii="Arial" w:hAnsi="Arial" w:cs="Arial"/>
          <w:sz w:val="24"/>
          <w:szCs w:val="24"/>
        </w:rPr>
        <w:t xml:space="preserve">, de </w:t>
      </w:r>
      <w:r w:rsidR="00735E63" w:rsidRPr="00735E63">
        <w:rPr>
          <w:rFonts w:ascii="Arial" w:hAnsi="Arial" w:cs="Arial"/>
          <w:sz w:val="24"/>
          <w:szCs w:val="24"/>
        </w:rPr>
        <w:t>01</w:t>
      </w:r>
      <w:r w:rsidRPr="00735E63">
        <w:rPr>
          <w:rFonts w:ascii="Arial" w:hAnsi="Arial" w:cs="Arial"/>
          <w:sz w:val="24"/>
          <w:szCs w:val="24"/>
        </w:rPr>
        <w:t xml:space="preserve"> de </w:t>
      </w:r>
      <w:r w:rsidR="00735E63" w:rsidRPr="00735E63">
        <w:rPr>
          <w:rFonts w:ascii="Arial" w:hAnsi="Arial" w:cs="Arial"/>
          <w:sz w:val="24"/>
          <w:szCs w:val="24"/>
        </w:rPr>
        <w:t>julh</w:t>
      </w:r>
      <w:r w:rsidRPr="00735E63">
        <w:rPr>
          <w:rFonts w:ascii="Arial" w:hAnsi="Arial" w:cs="Arial"/>
          <w:sz w:val="24"/>
          <w:szCs w:val="24"/>
        </w:rPr>
        <w:t>o de 201</w:t>
      </w:r>
      <w:r w:rsidR="00735E63" w:rsidRPr="00735E63">
        <w:rPr>
          <w:rFonts w:ascii="Arial" w:hAnsi="Arial" w:cs="Arial"/>
          <w:sz w:val="24"/>
          <w:szCs w:val="24"/>
        </w:rPr>
        <w:t>3</w:t>
      </w:r>
      <w:r w:rsidRPr="00735E63">
        <w:rPr>
          <w:rFonts w:ascii="Arial" w:hAnsi="Arial" w:cs="Arial"/>
          <w:sz w:val="24"/>
          <w:szCs w:val="24"/>
        </w:rPr>
        <w:t>.</w:t>
      </w:r>
    </w:p>
    <w:p w14:paraId="56DDAB36" w14:textId="77777777" w:rsidR="00BA45C1" w:rsidRDefault="00BA45C1" w:rsidP="00945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45C1">
        <w:rPr>
          <w:rFonts w:ascii="Arial" w:hAnsi="Arial" w:cs="Arial"/>
          <w:b/>
          <w:sz w:val="24"/>
          <w:szCs w:val="24"/>
        </w:rPr>
        <w:t>Art. 27º</w:t>
      </w:r>
      <w:r w:rsidRPr="00BA45C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3FC0CD6" w14:textId="3FAF46DF" w:rsidR="00416F51" w:rsidRPr="0070783C" w:rsidRDefault="00416F51" w:rsidP="00416F51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FA2371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70783C">
        <w:rPr>
          <w:rFonts w:ascii="Arial" w:eastAsia="Times New Roman" w:hAnsi="Arial" w:cs="Arial"/>
          <w:sz w:val="24"/>
          <w:szCs w:val="24"/>
          <w:lang w:eastAsia="pt-BR"/>
        </w:rPr>
        <w:t>MARÇ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>O DE 2026.</w:t>
      </w:r>
    </w:p>
    <w:p w14:paraId="7CFAAF25" w14:textId="77777777" w:rsidR="00416F51" w:rsidRPr="00DD518B" w:rsidRDefault="00416F51" w:rsidP="00416F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1E25B0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798A587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22864B2" w14:textId="77777777" w:rsidR="00FA2371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9EC8A5D" w14:textId="77777777" w:rsidR="00FA2371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68CFA1A" w14:textId="12ABF541" w:rsidR="00FA2371" w:rsidRPr="000C00DC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79639241" w14:textId="77777777" w:rsidR="00FA2371" w:rsidRPr="000C00DC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BEECD82" w14:textId="77777777" w:rsidR="00FA2371" w:rsidRPr="000C00DC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134EE4D9" w14:textId="77777777" w:rsidR="00FA2371" w:rsidRPr="000C00DC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54AE0C9B" w14:textId="77777777" w:rsidR="00FA2371" w:rsidRPr="000C00DC" w:rsidRDefault="00FA2371" w:rsidP="00FA2371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20FF5486" w14:textId="20306CBB" w:rsidR="00416F51" w:rsidRPr="00416F51" w:rsidRDefault="00FA2371" w:rsidP="00FA2371">
      <w:pPr>
        <w:tabs>
          <w:tab w:val="left" w:pos="32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11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.03.2026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416F51" w:rsidRPr="00416F51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F9D5" w14:textId="77777777" w:rsidR="00E15493" w:rsidRDefault="00E15493">
      <w:pPr>
        <w:spacing w:after="0" w:line="240" w:lineRule="auto"/>
      </w:pPr>
      <w:r>
        <w:separator/>
      </w:r>
    </w:p>
  </w:endnote>
  <w:endnote w:type="continuationSeparator" w:id="0">
    <w:p w14:paraId="33C8AFEC" w14:textId="77777777" w:rsidR="00E15493" w:rsidRDefault="00E1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8767" w14:textId="77777777" w:rsidR="00E15493" w:rsidRDefault="00E15493">
      <w:pPr>
        <w:spacing w:after="0" w:line="240" w:lineRule="auto"/>
      </w:pPr>
      <w:r>
        <w:separator/>
      </w:r>
    </w:p>
  </w:footnote>
  <w:footnote w:type="continuationSeparator" w:id="0">
    <w:p w14:paraId="027CC9BF" w14:textId="77777777" w:rsidR="00E15493" w:rsidRDefault="00E1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51ED5"/>
    <w:rsid w:val="00076B94"/>
    <w:rsid w:val="00113B97"/>
    <w:rsid w:val="00116070"/>
    <w:rsid w:val="0017267A"/>
    <w:rsid w:val="001C10B3"/>
    <w:rsid w:val="001C43A4"/>
    <w:rsid w:val="001F31AC"/>
    <w:rsid w:val="002070FA"/>
    <w:rsid w:val="00276752"/>
    <w:rsid w:val="002C24A4"/>
    <w:rsid w:val="002E4310"/>
    <w:rsid w:val="002E6BFE"/>
    <w:rsid w:val="00314249"/>
    <w:rsid w:val="003979AA"/>
    <w:rsid w:val="00397DCD"/>
    <w:rsid w:val="003B5E3A"/>
    <w:rsid w:val="003F4087"/>
    <w:rsid w:val="00416F51"/>
    <w:rsid w:val="004622DE"/>
    <w:rsid w:val="00463FC2"/>
    <w:rsid w:val="00467E68"/>
    <w:rsid w:val="00486E86"/>
    <w:rsid w:val="00491640"/>
    <w:rsid w:val="004C1508"/>
    <w:rsid w:val="004E0A2D"/>
    <w:rsid w:val="00511847"/>
    <w:rsid w:val="005354C8"/>
    <w:rsid w:val="005449B0"/>
    <w:rsid w:val="0056178B"/>
    <w:rsid w:val="00593BEC"/>
    <w:rsid w:val="005A5A66"/>
    <w:rsid w:val="005C3894"/>
    <w:rsid w:val="005D0101"/>
    <w:rsid w:val="0064696C"/>
    <w:rsid w:val="00661FD8"/>
    <w:rsid w:val="00674761"/>
    <w:rsid w:val="006B00C8"/>
    <w:rsid w:val="006B28C2"/>
    <w:rsid w:val="00706F52"/>
    <w:rsid w:val="0070783C"/>
    <w:rsid w:val="00735E63"/>
    <w:rsid w:val="008869C8"/>
    <w:rsid w:val="008A5CB3"/>
    <w:rsid w:val="008B7F3E"/>
    <w:rsid w:val="00900420"/>
    <w:rsid w:val="0092688D"/>
    <w:rsid w:val="0093730B"/>
    <w:rsid w:val="009455ED"/>
    <w:rsid w:val="00946E60"/>
    <w:rsid w:val="009515D3"/>
    <w:rsid w:val="009A2A6D"/>
    <w:rsid w:val="009B70AD"/>
    <w:rsid w:val="009C0549"/>
    <w:rsid w:val="009C3823"/>
    <w:rsid w:val="009C79F9"/>
    <w:rsid w:val="009D402A"/>
    <w:rsid w:val="00A96770"/>
    <w:rsid w:val="00B65CD8"/>
    <w:rsid w:val="00B81284"/>
    <w:rsid w:val="00BA45C1"/>
    <w:rsid w:val="00BC3C09"/>
    <w:rsid w:val="00BD247B"/>
    <w:rsid w:val="00C02FF7"/>
    <w:rsid w:val="00C17509"/>
    <w:rsid w:val="00C26500"/>
    <w:rsid w:val="00CF2232"/>
    <w:rsid w:val="00CF6BDF"/>
    <w:rsid w:val="00D1184E"/>
    <w:rsid w:val="00D618CA"/>
    <w:rsid w:val="00DD518B"/>
    <w:rsid w:val="00DE4631"/>
    <w:rsid w:val="00E15493"/>
    <w:rsid w:val="00E413A3"/>
    <w:rsid w:val="00E85E3B"/>
    <w:rsid w:val="00EA5C7D"/>
    <w:rsid w:val="00EC62B9"/>
    <w:rsid w:val="00F057EC"/>
    <w:rsid w:val="00F117D1"/>
    <w:rsid w:val="00F13E64"/>
    <w:rsid w:val="00F335A3"/>
    <w:rsid w:val="00F460A3"/>
    <w:rsid w:val="00F70041"/>
    <w:rsid w:val="00F70067"/>
    <w:rsid w:val="00FA2371"/>
    <w:rsid w:val="00FB4F3F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11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2329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2026-03-06T18:55:00Z</cp:lastPrinted>
  <dcterms:created xsi:type="dcterms:W3CDTF">2026-03-11T10:54:00Z</dcterms:created>
  <dcterms:modified xsi:type="dcterms:W3CDTF">2026-03-11T10:54:00Z</dcterms:modified>
</cp:coreProperties>
</file>