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40D6" w14:textId="7F90C5BA" w:rsidR="009A2FB2" w:rsidRPr="009A2FB2" w:rsidRDefault="009A2FB2" w:rsidP="009A2F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LEI Nº </w:t>
      </w:r>
      <w:r w:rsidR="00B75401">
        <w:rPr>
          <w:rFonts w:ascii="Arial" w:eastAsia="Times New Roman" w:hAnsi="Arial" w:cs="Arial"/>
          <w:b/>
          <w:sz w:val="24"/>
          <w:szCs w:val="24"/>
          <w:lang w:eastAsia="pt-BR"/>
        </w:rPr>
        <w:t>1.741</w:t>
      </w: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/202</w:t>
      </w:r>
      <w:r w:rsidR="006618B4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</w:p>
    <w:p w14:paraId="27D338B2" w14:textId="77777777" w:rsidR="009A2FB2" w:rsidRPr="009A2FB2" w:rsidRDefault="009A2FB2" w:rsidP="009A2F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26CEE03" w14:textId="77777777" w:rsidR="006618B4" w:rsidRPr="006618B4" w:rsidRDefault="006618B4" w:rsidP="006618B4">
      <w:pPr>
        <w:spacing w:after="0" w:line="240" w:lineRule="auto"/>
        <w:ind w:left="4962"/>
        <w:jc w:val="both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6618B4">
        <w:rPr>
          <w:rFonts w:ascii="Arial" w:eastAsia="Times New Roman" w:hAnsi="Arial" w:cs="Arial"/>
          <w:b/>
          <w:sz w:val="24"/>
          <w:szCs w:val="20"/>
          <w:lang w:eastAsia="pt-BR"/>
        </w:rPr>
        <w:t>AUTORIZA CELEBRAR TERMO DE FOMENTO COM A ASSOCIAÇÃO DE ESTUDANTES UNIVERSITÁRIOS DE UNIÃO DA SERRA E DÁ OUTRAS PROVIDÊNCIAS.</w:t>
      </w:r>
    </w:p>
    <w:p w14:paraId="511C28BA" w14:textId="77777777" w:rsidR="009A2FB2" w:rsidRPr="009A2FB2" w:rsidRDefault="009A2FB2" w:rsidP="009A2FB2">
      <w:pPr>
        <w:spacing w:after="0" w:line="360" w:lineRule="auto"/>
        <w:ind w:left="4395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</w:pPr>
    </w:p>
    <w:p w14:paraId="152983CD" w14:textId="5063D4C8" w:rsidR="00BF7198" w:rsidRDefault="00B75401" w:rsidP="00BF7198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CLEONIR ANEIMAR TAUFFER</w:t>
      </w:r>
      <w:r w:rsidR="006618B4" w:rsidRPr="006618B4">
        <w:rPr>
          <w:rFonts w:ascii="Arial" w:eastAsia="Times New Roman" w:hAnsi="Arial" w:cs="Arial"/>
          <w:sz w:val="24"/>
          <w:szCs w:val="24"/>
          <w:lang w:eastAsia="pt-BR"/>
        </w:rPr>
        <w:t>, Prefeito Municipal de União da Serra, Estado do Rio Grande do Sul.</w:t>
      </w:r>
    </w:p>
    <w:p w14:paraId="64BA44C3" w14:textId="77777777" w:rsidR="00BF7198" w:rsidRDefault="006618B4" w:rsidP="00BF7198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18B4">
        <w:rPr>
          <w:rFonts w:ascii="Arial" w:eastAsia="Times New Roman" w:hAnsi="Arial" w:cs="Arial"/>
          <w:sz w:val="24"/>
          <w:szCs w:val="24"/>
          <w:lang w:eastAsia="pt-BR"/>
        </w:rPr>
        <w:t>FAÇO SABER, em cumprimento ao disposto da Lei Orgânica do Município, que a Câmara Municipal de Vereadores de União da Serra aprovou e eu sanciono e promulgo a presente LEI:</w:t>
      </w:r>
      <w:bookmarkStart w:id="0" w:name="artigo_1"/>
    </w:p>
    <w:p w14:paraId="1D6B4B0A" w14:textId="77777777" w:rsidR="00BF7198" w:rsidRDefault="006618B4" w:rsidP="00BF7198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18B4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bookmarkEnd w:id="0"/>
      <w:r w:rsidRPr="006618B4">
        <w:rPr>
          <w:rFonts w:ascii="Arial" w:eastAsia="Times New Roman" w:hAnsi="Arial" w:cs="Arial"/>
          <w:sz w:val="24"/>
          <w:szCs w:val="24"/>
          <w:lang w:eastAsia="pt-BR"/>
        </w:rPr>
        <w:t> Fica o Município autorizado a firmar TERMO DE FOMENTO com a ASSOCIAÇÃO DOS ESTUDANTES UNIVERSITÁRIOS DE UNIÃO DA SERRA, inscrita no CNPJ/MF sob o nº 23.889.274/0001-89, estabelecida na Rua Júlio Matiello, nº 400, nesse Município, entidade sem fins lucrativos, constituída e existente nos termos das leis vigentes, para fins de realização de atividades de associações de defesa de direitos sociais.</w:t>
      </w:r>
      <w:bookmarkStart w:id="1" w:name="artigo_2"/>
    </w:p>
    <w:p w14:paraId="564E169E" w14:textId="77777777" w:rsidR="00BF7198" w:rsidRDefault="006618B4" w:rsidP="00BF7198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18B4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bookmarkEnd w:id="1"/>
      <w:r w:rsidRPr="006618B4">
        <w:rPr>
          <w:rFonts w:ascii="Arial" w:eastAsia="Times New Roman" w:hAnsi="Arial" w:cs="Arial"/>
          <w:sz w:val="24"/>
          <w:szCs w:val="24"/>
          <w:lang w:eastAsia="pt-BR"/>
        </w:rPr>
        <w:t> O termo tem como objeto a conjugação de esforços para viabilizar o acesso e frequência de alunos do Município a cursos técnicos e superiores em localidades não servidas por linhas regulares de ônibus ou não atendidas por veículos da frota do Município, através transporte custeado pela parceria entre o Município, Associação dos Estudantes Universitários de União da Serra e contrapartida dos alunos beneficiados.</w:t>
      </w:r>
      <w:bookmarkStart w:id="2" w:name="artigo_3"/>
    </w:p>
    <w:p w14:paraId="135AE27A" w14:textId="5DED3CEC" w:rsidR="00BF7198" w:rsidRPr="00337D2F" w:rsidRDefault="006618B4" w:rsidP="00BF7198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18B4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bookmarkEnd w:id="2"/>
      <w:r w:rsidRPr="006618B4">
        <w:rPr>
          <w:rFonts w:ascii="Arial" w:eastAsia="Times New Roman" w:hAnsi="Arial" w:cs="Arial"/>
          <w:sz w:val="24"/>
          <w:szCs w:val="24"/>
          <w:lang w:eastAsia="pt-BR"/>
        </w:rPr>
        <w:t> Para cumprimento do objetivo do presente termo, fica o Poder Executivo autorizado a participar mensalmente, durante o ano letivo 202</w:t>
      </w:r>
      <w:r w:rsidR="00BF7198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6618B4">
        <w:rPr>
          <w:rFonts w:ascii="Arial" w:eastAsia="Times New Roman" w:hAnsi="Arial" w:cs="Arial"/>
          <w:sz w:val="24"/>
          <w:szCs w:val="24"/>
          <w:lang w:eastAsia="pt-BR"/>
        </w:rPr>
        <w:t xml:space="preserve">, dividido em dois semestres, com o valor total para todo o ano até o limite </w:t>
      </w:r>
      <w:r w:rsidRPr="00337D2F">
        <w:rPr>
          <w:rFonts w:ascii="Arial" w:eastAsia="Times New Roman" w:hAnsi="Arial" w:cs="Arial"/>
          <w:sz w:val="24"/>
          <w:szCs w:val="24"/>
          <w:lang w:eastAsia="pt-BR"/>
        </w:rPr>
        <w:t>de R$ 2</w:t>
      </w:r>
      <w:r w:rsidR="00337D2F" w:rsidRPr="00337D2F">
        <w:rPr>
          <w:rFonts w:ascii="Arial" w:eastAsia="Times New Roman" w:hAnsi="Arial" w:cs="Arial"/>
          <w:sz w:val="24"/>
          <w:szCs w:val="24"/>
          <w:lang w:eastAsia="pt-BR"/>
        </w:rPr>
        <w:t>37</w:t>
      </w:r>
      <w:r w:rsidRPr="00337D2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37D2F" w:rsidRPr="00337D2F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337D2F">
        <w:rPr>
          <w:rFonts w:ascii="Arial" w:eastAsia="Times New Roman" w:hAnsi="Arial" w:cs="Arial"/>
          <w:sz w:val="24"/>
          <w:szCs w:val="24"/>
          <w:lang w:eastAsia="pt-BR"/>
        </w:rPr>
        <w:t>00,00 (duzentos</w:t>
      </w:r>
      <w:r w:rsidR="00337D2F" w:rsidRPr="00337D2F">
        <w:rPr>
          <w:rFonts w:ascii="Arial" w:eastAsia="Times New Roman" w:hAnsi="Arial" w:cs="Arial"/>
          <w:sz w:val="24"/>
          <w:szCs w:val="24"/>
          <w:lang w:eastAsia="pt-BR"/>
        </w:rPr>
        <w:t xml:space="preserve"> e trinta e sete</w:t>
      </w:r>
      <w:r w:rsidRPr="00337D2F">
        <w:rPr>
          <w:rFonts w:ascii="Arial" w:eastAsia="Times New Roman" w:hAnsi="Arial" w:cs="Arial"/>
          <w:sz w:val="24"/>
          <w:szCs w:val="24"/>
          <w:lang w:eastAsia="pt-BR"/>
        </w:rPr>
        <w:t xml:space="preserve"> mil </w:t>
      </w:r>
      <w:r w:rsidR="00337D2F" w:rsidRPr="00337D2F">
        <w:rPr>
          <w:rFonts w:ascii="Arial" w:eastAsia="Times New Roman" w:hAnsi="Arial" w:cs="Arial"/>
          <w:sz w:val="24"/>
          <w:szCs w:val="24"/>
          <w:lang w:eastAsia="pt-BR"/>
        </w:rPr>
        <w:t xml:space="preserve">e quinhentos </w:t>
      </w:r>
      <w:r w:rsidRPr="00337D2F">
        <w:rPr>
          <w:rFonts w:ascii="Arial" w:eastAsia="Times New Roman" w:hAnsi="Arial" w:cs="Arial"/>
          <w:sz w:val="24"/>
          <w:szCs w:val="24"/>
          <w:lang w:eastAsia="pt-BR"/>
        </w:rPr>
        <w:t>reais).</w:t>
      </w:r>
    </w:p>
    <w:p w14:paraId="0B59D21C" w14:textId="37B5C1D3" w:rsidR="00BF7198" w:rsidRPr="00337D2F" w:rsidRDefault="006618B4" w:rsidP="00BF7198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18B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</w:t>
      </w:r>
      <w:r w:rsidR="00BF71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  <w:r w:rsidRPr="006618B4">
        <w:rPr>
          <w:rFonts w:ascii="Arial" w:eastAsia="Times New Roman" w:hAnsi="Arial" w:cs="Arial"/>
          <w:sz w:val="24"/>
          <w:szCs w:val="24"/>
          <w:lang w:eastAsia="pt-BR"/>
        </w:rPr>
        <w:t xml:space="preserve"> Para os fins de apuração do valor mensal da participação do Município no custeio do transporte será tomado como parâmetro o valor resultante da </w:t>
      </w:r>
      <w:r w:rsidRPr="006618B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aplicação, do percentual de </w:t>
      </w:r>
      <w:r w:rsidRPr="00337D2F">
        <w:rPr>
          <w:rFonts w:ascii="Arial" w:eastAsia="Times New Roman" w:hAnsi="Arial" w:cs="Arial"/>
          <w:sz w:val="24"/>
          <w:szCs w:val="24"/>
          <w:lang w:eastAsia="pt-BR"/>
        </w:rPr>
        <w:t>até 95% do custo total de cada viagem previsto no Plano de Trabalho, multiplicado pelo número de viagens de cada mês, limitado ao valor total no ano de 202</w:t>
      </w:r>
      <w:r w:rsidR="00BF7198" w:rsidRPr="00337D2F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337D2F">
        <w:rPr>
          <w:rFonts w:ascii="Arial" w:eastAsia="Times New Roman" w:hAnsi="Arial" w:cs="Arial"/>
          <w:sz w:val="24"/>
          <w:szCs w:val="24"/>
          <w:lang w:eastAsia="pt-BR"/>
        </w:rPr>
        <w:t xml:space="preserve">, em </w:t>
      </w:r>
      <w:bookmarkStart w:id="3" w:name="artigo_4"/>
      <w:r w:rsidR="00337D2F" w:rsidRPr="00337D2F">
        <w:rPr>
          <w:rFonts w:ascii="Arial" w:eastAsia="Times New Roman" w:hAnsi="Arial" w:cs="Arial"/>
          <w:sz w:val="24"/>
          <w:szCs w:val="24"/>
          <w:lang w:eastAsia="pt-BR"/>
        </w:rPr>
        <w:t>R$ 237.500,00 (duzentos e trinta e sete mil e quinhentos reais).</w:t>
      </w:r>
    </w:p>
    <w:p w14:paraId="797AAB03" w14:textId="77777777" w:rsidR="00BF7198" w:rsidRDefault="006618B4" w:rsidP="00BF7198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18B4">
        <w:rPr>
          <w:rFonts w:ascii="Arial" w:eastAsia="Times New Roman" w:hAnsi="Arial" w:cs="Arial"/>
          <w:b/>
          <w:sz w:val="24"/>
          <w:szCs w:val="24"/>
          <w:lang w:eastAsia="pt-BR"/>
        </w:rPr>
        <w:t>Art. 4º</w:t>
      </w:r>
      <w:bookmarkEnd w:id="3"/>
      <w:r w:rsidRPr="006618B4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  <w:r w:rsidRPr="006618B4">
        <w:rPr>
          <w:rFonts w:ascii="Arial" w:eastAsia="Times New Roman" w:hAnsi="Arial" w:cs="Arial"/>
          <w:sz w:val="24"/>
          <w:szCs w:val="24"/>
          <w:lang w:eastAsia="pt-BR"/>
        </w:rPr>
        <w:t>O detalhamento do termo, contendo dados cadastrais da Entidade, outros partícipes quando for o caso, a descrição do projeto, o cronograma de execução, os indicadores quantitativos e qualitativos, bem como o plano de aplicação dos recursos, constam no Plano de Trabalho apresentado pela Associação e de acordo com a Lei Federal nº 13.019/2014 e suas alterações e Decreto Municipal nº 043/2017.</w:t>
      </w:r>
      <w:bookmarkStart w:id="4" w:name="artigo_5"/>
    </w:p>
    <w:p w14:paraId="54D3C309" w14:textId="77777777" w:rsidR="00BF7198" w:rsidRDefault="006618B4" w:rsidP="00BF7198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18B4">
        <w:rPr>
          <w:rFonts w:ascii="Arial" w:eastAsia="Times New Roman" w:hAnsi="Arial" w:cs="Arial"/>
          <w:b/>
          <w:sz w:val="24"/>
          <w:szCs w:val="24"/>
          <w:lang w:eastAsia="pt-BR"/>
        </w:rPr>
        <w:t>Art. 5º</w:t>
      </w:r>
      <w:bookmarkEnd w:id="4"/>
      <w:r w:rsidRPr="006618B4">
        <w:rPr>
          <w:rFonts w:ascii="Arial" w:eastAsia="Times New Roman" w:hAnsi="Arial" w:cs="Arial"/>
          <w:sz w:val="24"/>
          <w:szCs w:val="24"/>
          <w:lang w:eastAsia="pt-BR"/>
        </w:rPr>
        <w:t> A prestação de contas observará o previsto no Termo firmado.</w:t>
      </w:r>
      <w:bookmarkStart w:id="5" w:name="artigo_6"/>
    </w:p>
    <w:p w14:paraId="4BFC988C" w14:textId="77777777" w:rsidR="00BF7198" w:rsidRDefault="006618B4" w:rsidP="00BF7198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18B4">
        <w:rPr>
          <w:rFonts w:ascii="Arial" w:eastAsia="Times New Roman" w:hAnsi="Arial" w:cs="Arial"/>
          <w:b/>
          <w:sz w:val="24"/>
          <w:szCs w:val="24"/>
          <w:lang w:eastAsia="pt-BR"/>
        </w:rPr>
        <w:t>Art. 6º</w:t>
      </w:r>
      <w:bookmarkEnd w:id="5"/>
      <w:r w:rsidRPr="006618B4">
        <w:rPr>
          <w:rFonts w:ascii="Arial" w:eastAsia="Times New Roman" w:hAnsi="Arial" w:cs="Arial"/>
          <w:sz w:val="24"/>
          <w:szCs w:val="24"/>
          <w:lang w:eastAsia="pt-BR"/>
        </w:rPr>
        <w:t> As despesas decorrentes do presente ajuste correrão à conta da dotação orçamentária própria.</w:t>
      </w:r>
      <w:bookmarkStart w:id="6" w:name="artigo_7"/>
    </w:p>
    <w:p w14:paraId="42D227B5" w14:textId="77777777" w:rsidR="00BF7198" w:rsidRDefault="006618B4" w:rsidP="00BF7198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18B4">
        <w:rPr>
          <w:rFonts w:ascii="Arial" w:eastAsia="Times New Roman" w:hAnsi="Arial" w:cs="Arial"/>
          <w:b/>
          <w:sz w:val="24"/>
          <w:szCs w:val="24"/>
          <w:lang w:eastAsia="pt-BR"/>
        </w:rPr>
        <w:t>Art. 7º</w:t>
      </w:r>
      <w:bookmarkEnd w:id="6"/>
      <w:r w:rsidRPr="006618B4">
        <w:rPr>
          <w:rFonts w:ascii="Arial" w:eastAsia="Times New Roman" w:hAnsi="Arial" w:cs="Arial"/>
          <w:sz w:val="24"/>
          <w:szCs w:val="24"/>
          <w:lang w:eastAsia="pt-BR"/>
        </w:rPr>
        <w:t> O Poder Executivo realizará o monitoramento e a avaliação do ora ajustado, através de procedimentos de fiscalização, por meio da designação de um GESTOR e de COMISSÃO DE MONITORAMENTO E AVALIAÇÃO.</w:t>
      </w:r>
      <w:bookmarkStart w:id="7" w:name="artigo_8"/>
    </w:p>
    <w:p w14:paraId="61FD3B93" w14:textId="77777777" w:rsidR="00BF7198" w:rsidRDefault="006618B4" w:rsidP="00BF7198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18B4">
        <w:rPr>
          <w:rFonts w:ascii="Arial" w:eastAsia="Times New Roman" w:hAnsi="Arial" w:cs="Arial"/>
          <w:b/>
          <w:sz w:val="24"/>
          <w:szCs w:val="24"/>
          <w:lang w:eastAsia="pt-BR"/>
        </w:rPr>
        <w:t>Art. 8º</w:t>
      </w:r>
      <w:bookmarkEnd w:id="7"/>
      <w:r w:rsidRPr="006618B4">
        <w:rPr>
          <w:rFonts w:ascii="Arial" w:eastAsia="Times New Roman" w:hAnsi="Arial" w:cs="Arial"/>
          <w:sz w:val="24"/>
          <w:szCs w:val="24"/>
          <w:lang w:eastAsia="pt-BR"/>
        </w:rPr>
        <w:t> A presente Lei será regulamentada por Decreto do Poder Executivo, naquilo que couber.</w:t>
      </w:r>
      <w:bookmarkStart w:id="8" w:name="artigo_9"/>
    </w:p>
    <w:p w14:paraId="0B1DD26F" w14:textId="1DDDD33B" w:rsidR="006618B4" w:rsidRPr="006618B4" w:rsidRDefault="006618B4" w:rsidP="00BF7198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18B4">
        <w:rPr>
          <w:rFonts w:ascii="Arial" w:eastAsia="Times New Roman" w:hAnsi="Arial" w:cs="Arial"/>
          <w:b/>
          <w:sz w:val="24"/>
          <w:szCs w:val="24"/>
          <w:lang w:eastAsia="pt-BR"/>
        </w:rPr>
        <w:t>Art. 9º</w:t>
      </w:r>
      <w:bookmarkEnd w:id="8"/>
      <w:r w:rsidRPr="006618B4">
        <w:rPr>
          <w:rFonts w:ascii="Arial" w:eastAsia="Times New Roman" w:hAnsi="Arial" w:cs="Arial"/>
          <w:sz w:val="24"/>
          <w:szCs w:val="24"/>
          <w:lang w:eastAsia="pt-BR"/>
        </w:rPr>
        <w:t> Esta Lei entrará em vigor na data de sua publicação.</w:t>
      </w:r>
    </w:p>
    <w:p w14:paraId="3E762E8D" w14:textId="1F69CFFB" w:rsidR="009A2FB2" w:rsidRDefault="009A2FB2" w:rsidP="00535040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535040">
        <w:rPr>
          <w:rFonts w:ascii="Arial" w:eastAsia="Times New Roman" w:hAnsi="Arial" w:cs="Arial"/>
          <w:sz w:val="24"/>
          <w:szCs w:val="24"/>
          <w:lang w:eastAsia="pt-BR"/>
        </w:rPr>
        <w:t>03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535040">
        <w:rPr>
          <w:rFonts w:ascii="Arial" w:eastAsia="Times New Roman" w:hAnsi="Arial" w:cs="Arial"/>
          <w:sz w:val="24"/>
          <w:szCs w:val="24"/>
          <w:lang w:eastAsia="pt-BR"/>
        </w:rPr>
        <w:t>FEVER</w:t>
      </w:r>
      <w:r w:rsidR="00BF7198">
        <w:rPr>
          <w:rFonts w:ascii="Arial" w:eastAsia="Times New Roman" w:hAnsi="Arial" w:cs="Arial"/>
          <w:sz w:val="24"/>
          <w:szCs w:val="24"/>
          <w:lang w:eastAsia="pt-BR"/>
        </w:rPr>
        <w:t>EI</w:t>
      </w:r>
      <w:r w:rsidR="00235C8A">
        <w:rPr>
          <w:rFonts w:ascii="Arial" w:eastAsia="Times New Roman" w:hAnsi="Arial" w:cs="Arial"/>
          <w:sz w:val="24"/>
          <w:szCs w:val="24"/>
          <w:lang w:eastAsia="pt-BR"/>
        </w:rPr>
        <w:t>RO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BF7198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6E4BE8C" w14:textId="77777777" w:rsidR="009A2FB2" w:rsidRP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A80924E" w14:textId="7F917A44" w:rsidR="009A2FB2" w:rsidRPr="009A2FB2" w:rsidRDefault="00535040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9" w:name="_Hlk220587904"/>
      <w:r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41798B7C" w14:textId="7419ED76" w:rsidR="009A2FB2" w:rsidRP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bookmarkEnd w:id="9"/>
    <w:p w14:paraId="6E61403A" w14:textId="77777777" w:rsidR="00535040" w:rsidRDefault="00535040" w:rsidP="00535040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0CD639E7" w14:textId="0BEF1765" w:rsidR="00535040" w:rsidRDefault="00535040" w:rsidP="00535040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117808A5" w14:textId="77777777" w:rsidR="00535040" w:rsidRDefault="00535040" w:rsidP="00535040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44F05E7C" w14:textId="77777777" w:rsidR="00535040" w:rsidRDefault="00535040" w:rsidP="00535040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54658BE5" w14:textId="77777777" w:rsidR="00535040" w:rsidRDefault="00535040" w:rsidP="00535040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56B4A9A8" w14:textId="77777777" w:rsidR="00535040" w:rsidRDefault="00535040" w:rsidP="00535040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5CA3B8D1" w14:textId="16FE3D97" w:rsidR="009A2FB2" w:rsidRDefault="00535040" w:rsidP="00535040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03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2.202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6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1</w:t>
      </w:r>
      <w:r w:rsidR="00D877FA">
        <w:rPr>
          <w:rFonts w:ascii="Arial" w:eastAsia="Lucida Sans Unicode" w:hAnsi="Arial" w:cs="Arial"/>
          <w:kern w:val="2"/>
          <w:sz w:val="18"/>
          <w:szCs w:val="18"/>
          <w:lang w:eastAsia="zh-CN"/>
        </w:rPr>
        <w:t>7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.2026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</w:p>
    <w:sectPr w:rsidR="009A2FB2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3833" w14:textId="77777777" w:rsidR="00B60940" w:rsidRDefault="00B60940">
      <w:pPr>
        <w:spacing w:after="0" w:line="240" w:lineRule="auto"/>
      </w:pPr>
      <w:r>
        <w:separator/>
      </w:r>
    </w:p>
  </w:endnote>
  <w:endnote w:type="continuationSeparator" w:id="0">
    <w:p w14:paraId="31554FB9" w14:textId="77777777" w:rsidR="00B60940" w:rsidRDefault="00B6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C7A5" w14:textId="77777777" w:rsidR="00B60940" w:rsidRDefault="00B60940">
      <w:pPr>
        <w:spacing w:after="0" w:line="240" w:lineRule="auto"/>
      </w:pPr>
      <w:r>
        <w:separator/>
      </w:r>
    </w:p>
  </w:footnote>
  <w:footnote w:type="continuationSeparator" w:id="0">
    <w:p w14:paraId="66770040" w14:textId="77777777" w:rsidR="00B60940" w:rsidRDefault="00B60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45B84"/>
    <w:rsid w:val="00076B94"/>
    <w:rsid w:val="00104826"/>
    <w:rsid w:val="00116070"/>
    <w:rsid w:val="00154746"/>
    <w:rsid w:val="0017267A"/>
    <w:rsid w:val="001C10B3"/>
    <w:rsid w:val="001C43A4"/>
    <w:rsid w:val="001F31AC"/>
    <w:rsid w:val="002070FA"/>
    <w:rsid w:val="00235C8A"/>
    <w:rsid w:val="002C24A4"/>
    <w:rsid w:val="002E4310"/>
    <w:rsid w:val="002E6BFE"/>
    <w:rsid w:val="00314249"/>
    <w:rsid w:val="00337D2F"/>
    <w:rsid w:val="00352DFD"/>
    <w:rsid w:val="003979AA"/>
    <w:rsid w:val="003B5E3A"/>
    <w:rsid w:val="003F4087"/>
    <w:rsid w:val="00436A92"/>
    <w:rsid w:val="004622DE"/>
    <w:rsid w:val="00463FC2"/>
    <w:rsid w:val="00467E68"/>
    <w:rsid w:val="00486E86"/>
    <w:rsid w:val="004A1602"/>
    <w:rsid w:val="004A587C"/>
    <w:rsid w:val="004C1508"/>
    <w:rsid w:val="005316E5"/>
    <w:rsid w:val="00535040"/>
    <w:rsid w:val="005354C8"/>
    <w:rsid w:val="005449B0"/>
    <w:rsid w:val="00593BEC"/>
    <w:rsid w:val="005A5A66"/>
    <w:rsid w:val="005C6C69"/>
    <w:rsid w:val="005F316E"/>
    <w:rsid w:val="0064696C"/>
    <w:rsid w:val="006618B4"/>
    <w:rsid w:val="00661FD8"/>
    <w:rsid w:val="006702E5"/>
    <w:rsid w:val="00674761"/>
    <w:rsid w:val="006B28C2"/>
    <w:rsid w:val="00706F52"/>
    <w:rsid w:val="007262B3"/>
    <w:rsid w:val="007A43D7"/>
    <w:rsid w:val="00815662"/>
    <w:rsid w:val="008869C8"/>
    <w:rsid w:val="008A5CB3"/>
    <w:rsid w:val="008B7F3E"/>
    <w:rsid w:val="00900420"/>
    <w:rsid w:val="0092688D"/>
    <w:rsid w:val="0093730B"/>
    <w:rsid w:val="009515D3"/>
    <w:rsid w:val="00965C0E"/>
    <w:rsid w:val="00971008"/>
    <w:rsid w:val="009A2A6D"/>
    <w:rsid w:val="009A2FB2"/>
    <w:rsid w:val="009C79F9"/>
    <w:rsid w:val="00AE0244"/>
    <w:rsid w:val="00B60940"/>
    <w:rsid w:val="00B65CD8"/>
    <w:rsid w:val="00B75401"/>
    <w:rsid w:val="00B81284"/>
    <w:rsid w:val="00B813B3"/>
    <w:rsid w:val="00BC3C09"/>
    <w:rsid w:val="00BF7198"/>
    <w:rsid w:val="00C02FF7"/>
    <w:rsid w:val="00C17509"/>
    <w:rsid w:val="00C26500"/>
    <w:rsid w:val="00C476DC"/>
    <w:rsid w:val="00CF6BDF"/>
    <w:rsid w:val="00D714B9"/>
    <w:rsid w:val="00D877FA"/>
    <w:rsid w:val="00DD518B"/>
    <w:rsid w:val="00DE4631"/>
    <w:rsid w:val="00E413A3"/>
    <w:rsid w:val="00E52716"/>
    <w:rsid w:val="00E62C61"/>
    <w:rsid w:val="00E85E3B"/>
    <w:rsid w:val="00EA5C7D"/>
    <w:rsid w:val="00EC62B9"/>
    <w:rsid w:val="00F057EC"/>
    <w:rsid w:val="00F117D1"/>
    <w:rsid w:val="00F13E64"/>
    <w:rsid w:val="00F335A3"/>
    <w:rsid w:val="00F56C21"/>
    <w:rsid w:val="00F70041"/>
    <w:rsid w:val="00F70067"/>
    <w:rsid w:val="00FB2EB7"/>
    <w:rsid w:val="00FB4F3F"/>
    <w:rsid w:val="00FC3B68"/>
    <w:rsid w:val="00FC6C9E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3</cp:revision>
  <cp:lastPrinted>2026-01-30T10:55:00Z</cp:lastPrinted>
  <dcterms:created xsi:type="dcterms:W3CDTF">2026-02-03T20:09:00Z</dcterms:created>
  <dcterms:modified xsi:type="dcterms:W3CDTF">2026-02-03T20:09:00Z</dcterms:modified>
</cp:coreProperties>
</file>