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B40D6" w14:textId="60111009" w:rsidR="009A2FB2" w:rsidRPr="009A2FB2" w:rsidRDefault="009A2FB2" w:rsidP="00455C6D">
      <w:pPr>
        <w:keepNext/>
        <w:spacing w:after="0" w:line="360" w:lineRule="auto"/>
        <w:jc w:val="center"/>
        <w:outlineLvl w:val="0"/>
        <w:rPr>
          <w:rFonts w:ascii="Arial" w:eastAsia="Times New Roman" w:hAnsi="Arial" w:cs="Arial"/>
          <w:b/>
          <w:sz w:val="24"/>
          <w:szCs w:val="24"/>
          <w:lang w:eastAsia="pt-BR"/>
        </w:rPr>
      </w:pPr>
      <w:r w:rsidRPr="009A2FB2">
        <w:rPr>
          <w:rFonts w:ascii="Arial" w:eastAsia="Times New Roman" w:hAnsi="Arial" w:cs="Arial"/>
          <w:b/>
          <w:sz w:val="24"/>
          <w:szCs w:val="24"/>
          <w:lang w:eastAsia="pt-BR"/>
        </w:rPr>
        <w:t xml:space="preserve">LEI Nº </w:t>
      </w:r>
      <w:r w:rsidR="00455C6D">
        <w:rPr>
          <w:rFonts w:ascii="Arial" w:eastAsia="Times New Roman" w:hAnsi="Arial" w:cs="Arial"/>
          <w:b/>
          <w:sz w:val="24"/>
          <w:szCs w:val="24"/>
          <w:lang w:eastAsia="pt-BR"/>
        </w:rPr>
        <w:t>1.701</w:t>
      </w:r>
      <w:r w:rsidRPr="009A2FB2">
        <w:rPr>
          <w:rFonts w:ascii="Arial" w:eastAsia="Times New Roman" w:hAnsi="Arial" w:cs="Arial"/>
          <w:b/>
          <w:sz w:val="24"/>
          <w:szCs w:val="24"/>
          <w:lang w:eastAsia="pt-BR"/>
        </w:rPr>
        <w:t>/2025</w:t>
      </w:r>
    </w:p>
    <w:p w14:paraId="27D338B2" w14:textId="77777777" w:rsidR="009A2FB2" w:rsidRPr="009A2FB2" w:rsidRDefault="009A2FB2" w:rsidP="009A2FB2">
      <w:pPr>
        <w:spacing w:after="0" w:line="360" w:lineRule="auto"/>
        <w:jc w:val="both"/>
        <w:rPr>
          <w:rFonts w:ascii="Arial" w:eastAsia="Times New Roman" w:hAnsi="Arial" w:cs="Arial"/>
          <w:sz w:val="24"/>
          <w:szCs w:val="24"/>
          <w:lang w:eastAsia="pt-BR"/>
        </w:rPr>
      </w:pPr>
    </w:p>
    <w:p w14:paraId="6D32CE2B" w14:textId="77777777" w:rsidR="009A2FB2" w:rsidRPr="009A2FB2" w:rsidRDefault="009A2FB2" w:rsidP="009A2FB2">
      <w:pPr>
        <w:spacing w:after="0" w:line="360" w:lineRule="auto"/>
        <w:ind w:left="4395"/>
        <w:jc w:val="both"/>
        <w:rPr>
          <w:rFonts w:ascii="Arial" w:eastAsia="Times New Roman" w:hAnsi="Arial" w:cs="Arial"/>
          <w:b/>
          <w:bCs/>
          <w:snapToGrid w:val="0"/>
          <w:sz w:val="24"/>
          <w:szCs w:val="24"/>
          <w:lang w:eastAsia="pt-BR"/>
        </w:rPr>
      </w:pPr>
      <w:r w:rsidRPr="009A2FB2">
        <w:rPr>
          <w:rFonts w:ascii="Arial" w:eastAsia="Times New Roman" w:hAnsi="Arial" w:cs="Arial"/>
          <w:b/>
          <w:bCs/>
          <w:snapToGrid w:val="0"/>
          <w:sz w:val="24"/>
          <w:szCs w:val="24"/>
          <w:lang w:eastAsia="pt-BR"/>
        </w:rPr>
        <w:t>PRORROGA O PRAZO DE SUBSISTÊNCIA DE LEIS MUNICIPAIS E AUTORIZA A PRORROGAÇÃO DE CONTRATAÇÕES TEMPORÁRIAS AUTORIZADAS PELAS LEIS PRORROGADAS.</w:t>
      </w:r>
    </w:p>
    <w:p w14:paraId="511C28BA" w14:textId="77777777" w:rsidR="009A2FB2" w:rsidRPr="009A2FB2" w:rsidRDefault="009A2FB2" w:rsidP="009A2FB2">
      <w:pPr>
        <w:spacing w:after="0" w:line="360" w:lineRule="auto"/>
        <w:ind w:left="4395"/>
        <w:jc w:val="both"/>
        <w:rPr>
          <w:rFonts w:ascii="Arial" w:eastAsia="Times New Roman" w:hAnsi="Arial" w:cs="Arial"/>
          <w:b/>
          <w:bCs/>
          <w:snapToGrid w:val="0"/>
          <w:sz w:val="24"/>
          <w:szCs w:val="24"/>
          <w:lang w:eastAsia="pt-BR"/>
        </w:rPr>
      </w:pPr>
    </w:p>
    <w:p w14:paraId="63BC4DB5" w14:textId="77777777" w:rsidR="009A2FB2" w:rsidRDefault="009A2FB2" w:rsidP="009A2FB2">
      <w:pPr>
        <w:spacing w:after="0" w:line="360" w:lineRule="auto"/>
        <w:ind w:firstLine="708"/>
        <w:jc w:val="both"/>
        <w:rPr>
          <w:rFonts w:ascii="Arial" w:eastAsia="Times New Roman" w:hAnsi="Arial" w:cs="Arial"/>
          <w:bCs/>
          <w:sz w:val="24"/>
          <w:szCs w:val="24"/>
          <w:lang w:eastAsia="pt-BR"/>
        </w:rPr>
      </w:pPr>
      <w:r w:rsidRPr="009A2FB2">
        <w:rPr>
          <w:rFonts w:ascii="Arial" w:eastAsia="Times New Roman" w:hAnsi="Arial" w:cs="Arial"/>
          <w:bCs/>
          <w:sz w:val="24"/>
          <w:szCs w:val="24"/>
          <w:lang w:eastAsia="pt-BR"/>
        </w:rPr>
        <w:t>CLEONIR ANEIMAR TAUFFER, Prefeito Municipal de União da Serra, Estado do Rio Grande do Sul.</w:t>
      </w:r>
    </w:p>
    <w:p w14:paraId="420A7693" w14:textId="7000A4B9" w:rsidR="009A2FB2" w:rsidRPr="009A2FB2" w:rsidRDefault="009A2FB2" w:rsidP="009A2FB2">
      <w:pPr>
        <w:spacing w:after="0" w:line="360" w:lineRule="auto"/>
        <w:ind w:firstLine="708"/>
        <w:jc w:val="both"/>
        <w:rPr>
          <w:rFonts w:ascii="Arial" w:eastAsia="Times New Roman" w:hAnsi="Arial" w:cs="Arial"/>
          <w:bCs/>
          <w:sz w:val="24"/>
          <w:szCs w:val="24"/>
          <w:lang w:eastAsia="pt-BR"/>
        </w:rPr>
      </w:pPr>
      <w:r w:rsidRPr="009A2FB2">
        <w:rPr>
          <w:rFonts w:ascii="Arial" w:eastAsia="Times New Roman" w:hAnsi="Arial" w:cs="Arial"/>
          <w:bCs/>
          <w:sz w:val="24"/>
          <w:szCs w:val="24"/>
          <w:lang w:eastAsia="pt-BR"/>
        </w:rPr>
        <w:t>FAÇO SABER, em cumprimento ao disposto na Lei Orgânica do Município, que a Câmara Municipal de Vereadores de União da Serra aprovou e eu sanciono e promulgo a presente Lei:</w:t>
      </w:r>
    </w:p>
    <w:p w14:paraId="3FECF12C" w14:textId="77777777" w:rsidR="009A2FB2" w:rsidRPr="009A2FB2" w:rsidRDefault="009A2FB2" w:rsidP="009A2FB2">
      <w:pPr>
        <w:spacing w:after="0" w:line="360" w:lineRule="auto"/>
        <w:ind w:firstLine="708"/>
        <w:jc w:val="both"/>
        <w:rPr>
          <w:rFonts w:ascii="Arial" w:eastAsia="Times New Roman" w:hAnsi="Arial" w:cs="Arial"/>
          <w:sz w:val="24"/>
          <w:szCs w:val="24"/>
          <w:lang w:eastAsia="pt-BR"/>
        </w:rPr>
      </w:pPr>
      <w:r w:rsidRPr="009A2FB2">
        <w:rPr>
          <w:rFonts w:ascii="Arial" w:eastAsia="Times New Roman" w:hAnsi="Arial" w:cs="Arial"/>
          <w:b/>
          <w:sz w:val="24"/>
          <w:szCs w:val="24"/>
          <w:lang w:eastAsia="pt-BR"/>
        </w:rPr>
        <w:t xml:space="preserve">Art. 1º </w:t>
      </w:r>
      <w:r w:rsidRPr="009A2FB2">
        <w:rPr>
          <w:rFonts w:ascii="Arial" w:eastAsia="Times New Roman" w:hAnsi="Arial" w:cs="Arial"/>
          <w:sz w:val="24"/>
          <w:szCs w:val="24"/>
          <w:lang w:eastAsia="pt-BR"/>
        </w:rPr>
        <w:t>Fica o Poder Executivo Municipal autorizado a prorrogar pelo período de 06 (seis) meses prorrogável por igual período, contado da data de término da vigência contratual atual, os Contratos Administrativos Temporários, bem como, as Leis Municipais Autorizativas, conforme tabela abaixo:</w:t>
      </w:r>
    </w:p>
    <w:p w14:paraId="7FECFBBF" w14:textId="77777777" w:rsidR="009A2FB2" w:rsidRPr="009A2FB2" w:rsidRDefault="009A2FB2" w:rsidP="009A2FB2">
      <w:pPr>
        <w:spacing w:after="0" w:line="360" w:lineRule="auto"/>
        <w:ind w:firstLine="1418"/>
        <w:jc w:val="both"/>
        <w:rPr>
          <w:rFonts w:ascii="Arial" w:eastAsia="Times New Roman" w:hAnsi="Arial" w:cs="Arial"/>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2693"/>
      </w:tblGrid>
      <w:tr w:rsidR="009A2FB2" w:rsidRPr="009A2FB2" w14:paraId="55BB29B8" w14:textId="77777777" w:rsidTr="004077CD">
        <w:tc>
          <w:tcPr>
            <w:tcW w:w="3369" w:type="dxa"/>
            <w:shd w:val="clear" w:color="auto" w:fill="auto"/>
          </w:tcPr>
          <w:p w14:paraId="4182DBA0" w14:textId="77777777" w:rsidR="009A2FB2" w:rsidRPr="009A2FB2" w:rsidRDefault="009A2FB2" w:rsidP="009A2FB2">
            <w:pPr>
              <w:spacing w:after="0" w:line="360" w:lineRule="auto"/>
              <w:jc w:val="center"/>
              <w:rPr>
                <w:rFonts w:ascii="Arial" w:eastAsia="Times New Roman" w:hAnsi="Arial" w:cs="Arial"/>
                <w:b/>
                <w:bCs/>
                <w:sz w:val="24"/>
                <w:szCs w:val="24"/>
                <w:lang w:eastAsia="pt-BR"/>
              </w:rPr>
            </w:pPr>
            <w:r w:rsidRPr="009A2FB2">
              <w:rPr>
                <w:rFonts w:ascii="Arial" w:eastAsia="Times New Roman" w:hAnsi="Arial" w:cs="Arial"/>
                <w:b/>
                <w:bCs/>
                <w:sz w:val="24"/>
                <w:szCs w:val="24"/>
                <w:lang w:eastAsia="pt-BR"/>
              </w:rPr>
              <w:t>Nº Contrato Administrativo Temporário</w:t>
            </w:r>
          </w:p>
        </w:tc>
        <w:tc>
          <w:tcPr>
            <w:tcW w:w="3118" w:type="dxa"/>
            <w:shd w:val="clear" w:color="auto" w:fill="auto"/>
          </w:tcPr>
          <w:p w14:paraId="54307219" w14:textId="77777777" w:rsidR="009A2FB2" w:rsidRPr="009A2FB2" w:rsidRDefault="009A2FB2" w:rsidP="009A2FB2">
            <w:pPr>
              <w:spacing w:after="0" w:line="360" w:lineRule="auto"/>
              <w:jc w:val="center"/>
              <w:rPr>
                <w:rFonts w:ascii="Arial" w:eastAsia="Times New Roman" w:hAnsi="Arial" w:cs="Arial"/>
                <w:b/>
                <w:bCs/>
                <w:sz w:val="24"/>
                <w:szCs w:val="24"/>
                <w:lang w:eastAsia="pt-BR"/>
              </w:rPr>
            </w:pPr>
            <w:r w:rsidRPr="009A2FB2">
              <w:rPr>
                <w:rFonts w:ascii="Arial" w:eastAsia="Times New Roman" w:hAnsi="Arial" w:cs="Arial"/>
                <w:b/>
                <w:bCs/>
                <w:sz w:val="24"/>
                <w:szCs w:val="24"/>
                <w:lang w:eastAsia="pt-BR"/>
              </w:rPr>
              <w:t>Nº Lei Municipal autorizativa</w:t>
            </w:r>
          </w:p>
        </w:tc>
        <w:tc>
          <w:tcPr>
            <w:tcW w:w="2693" w:type="dxa"/>
            <w:shd w:val="clear" w:color="auto" w:fill="auto"/>
          </w:tcPr>
          <w:p w14:paraId="61961547" w14:textId="77777777" w:rsidR="009A2FB2" w:rsidRPr="009A2FB2" w:rsidRDefault="009A2FB2" w:rsidP="009A2FB2">
            <w:pPr>
              <w:spacing w:after="0" w:line="360" w:lineRule="auto"/>
              <w:jc w:val="center"/>
              <w:rPr>
                <w:rFonts w:ascii="Arial" w:eastAsia="Times New Roman" w:hAnsi="Arial" w:cs="Arial"/>
                <w:b/>
                <w:bCs/>
                <w:sz w:val="24"/>
                <w:szCs w:val="24"/>
                <w:lang w:eastAsia="pt-BR"/>
              </w:rPr>
            </w:pPr>
            <w:r w:rsidRPr="009A2FB2">
              <w:rPr>
                <w:rFonts w:ascii="Arial" w:eastAsia="Times New Roman" w:hAnsi="Arial" w:cs="Arial"/>
                <w:b/>
                <w:bCs/>
                <w:sz w:val="24"/>
                <w:szCs w:val="24"/>
                <w:lang w:eastAsia="pt-BR"/>
              </w:rPr>
              <w:t>Cargo</w:t>
            </w:r>
          </w:p>
        </w:tc>
      </w:tr>
      <w:tr w:rsidR="009A2FB2" w:rsidRPr="009A2FB2" w14:paraId="11A80192" w14:textId="77777777" w:rsidTr="004077CD">
        <w:tc>
          <w:tcPr>
            <w:tcW w:w="3369" w:type="dxa"/>
            <w:shd w:val="clear" w:color="auto" w:fill="auto"/>
          </w:tcPr>
          <w:p w14:paraId="083C6B63" w14:textId="77777777" w:rsidR="009A2FB2" w:rsidRPr="009A2FB2" w:rsidRDefault="009A2FB2" w:rsidP="009A2FB2">
            <w:pPr>
              <w:spacing w:after="0" w:line="360" w:lineRule="auto"/>
              <w:jc w:val="center"/>
              <w:rPr>
                <w:rFonts w:ascii="Arial" w:eastAsia="Times New Roman" w:hAnsi="Arial" w:cs="Arial"/>
                <w:sz w:val="24"/>
                <w:szCs w:val="24"/>
                <w:lang w:eastAsia="pt-BR"/>
              </w:rPr>
            </w:pPr>
            <w:r w:rsidRPr="009A2FB2">
              <w:rPr>
                <w:rFonts w:ascii="Arial" w:eastAsia="Times New Roman" w:hAnsi="Arial" w:cs="Arial"/>
                <w:sz w:val="24"/>
                <w:szCs w:val="24"/>
                <w:lang w:eastAsia="pt-BR"/>
              </w:rPr>
              <w:t>027/2024</w:t>
            </w:r>
          </w:p>
        </w:tc>
        <w:tc>
          <w:tcPr>
            <w:tcW w:w="3118" w:type="dxa"/>
            <w:shd w:val="clear" w:color="auto" w:fill="auto"/>
          </w:tcPr>
          <w:p w14:paraId="10F06BE4" w14:textId="77777777" w:rsidR="009A2FB2" w:rsidRPr="009A2FB2" w:rsidRDefault="009A2FB2" w:rsidP="009A2FB2">
            <w:pPr>
              <w:spacing w:after="0" w:line="360" w:lineRule="auto"/>
              <w:jc w:val="center"/>
              <w:rPr>
                <w:rFonts w:ascii="Arial" w:eastAsia="Times New Roman" w:hAnsi="Arial" w:cs="Arial"/>
                <w:sz w:val="24"/>
                <w:szCs w:val="24"/>
                <w:lang w:eastAsia="pt-BR"/>
              </w:rPr>
            </w:pPr>
            <w:r w:rsidRPr="009A2FB2">
              <w:rPr>
                <w:rFonts w:ascii="Arial" w:eastAsia="Times New Roman" w:hAnsi="Arial" w:cs="Arial"/>
                <w:sz w:val="24"/>
                <w:szCs w:val="24"/>
                <w:lang w:eastAsia="pt-BR"/>
              </w:rPr>
              <w:t>1.647/2024</w:t>
            </w:r>
          </w:p>
        </w:tc>
        <w:tc>
          <w:tcPr>
            <w:tcW w:w="2693" w:type="dxa"/>
            <w:shd w:val="clear" w:color="auto" w:fill="auto"/>
          </w:tcPr>
          <w:p w14:paraId="7267C2C5" w14:textId="77777777" w:rsidR="009A2FB2" w:rsidRPr="009A2FB2" w:rsidRDefault="009A2FB2" w:rsidP="009A2FB2">
            <w:pPr>
              <w:spacing w:after="0" w:line="360" w:lineRule="auto"/>
              <w:jc w:val="center"/>
              <w:rPr>
                <w:rFonts w:ascii="Arial" w:eastAsia="Times New Roman" w:hAnsi="Arial" w:cs="Arial"/>
                <w:sz w:val="24"/>
                <w:szCs w:val="24"/>
                <w:lang w:eastAsia="pt-BR"/>
              </w:rPr>
            </w:pPr>
            <w:r w:rsidRPr="009A2FB2">
              <w:rPr>
                <w:rFonts w:ascii="Arial" w:eastAsia="Times New Roman" w:hAnsi="Arial" w:cs="Arial"/>
                <w:sz w:val="24"/>
                <w:szCs w:val="24"/>
                <w:lang w:eastAsia="pt-BR"/>
              </w:rPr>
              <w:t>Visitador do PIM</w:t>
            </w:r>
          </w:p>
        </w:tc>
      </w:tr>
      <w:tr w:rsidR="009A2FB2" w:rsidRPr="009A2FB2" w14:paraId="17EAA255" w14:textId="77777777" w:rsidTr="004077CD">
        <w:tc>
          <w:tcPr>
            <w:tcW w:w="3369" w:type="dxa"/>
            <w:shd w:val="clear" w:color="auto" w:fill="auto"/>
          </w:tcPr>
          <w:p w14:paraId="7550F735" w14:textId="77777777" w:rsidR="009A2FB2" w:rsidRPr="009A2FB2" w:rsidRDefault="009A2FB2" w:rsidP="009A2FB2">
            <w:pPr>
              <w:spacing w:after="0" w:line="360" w:lineRule="auto"/>
              <w:jc w:val="center"/>
              <w:rPr>
                <w:rFonts w:ascii="Arial" w:eastAsia="Times New Roman" w:hAnsi="Arial" w:cs="Arial"/>
                <w:sz w:val="24"/>
                <w:szCs w:val="24"/>
                <w:lang w:eastAsia="pt-BR"/>
              </w:rPr>
            </w:pPr>
            <w:r w:rsidRPr="009A2FB2">
              <w:rPr>
                <w:rFonts w:ascii="Arial" w:eastAsia="Times New Roman" w:hAnsi="Arial" w:cs="Arial"/>
                <w:sz w:val="24"/>
                <w:szCs w:val="24"/>
                <w:lang w:eastAsia="pt-BR"/>
              </w:rPr>
              <w:t>028/2024</w:t>
            </w:r>
          </w:p>
        </w:tc>
        <w:tc>
          <w:tcPr>
            <w:tcW w:w="3118" w:type="dxa"/>
            <w:shd w:val="clear" w:color="auto" w:fill="auto"/>
          </w:tcPr>
          <w:p w14:paraId="3E289CCC" w14:textId="77777777" w:rsidR="009A2FB2" w:rsidRPr="009A2FB2" w:rsidRDefault="009A2FB2" w:rsidP="009A2FB2">
            <w:pPr>
              <w:spacing w:after="0" w:line="360" w:lineRule="auto"/>
              <w:jc w:val="center"/>
              <w:rPr>
                <w:rFonts w:ascii="Arial" w:eastAsia="Times New Roman" w:hAnsi="Arial" w:cs="Arial"/>
                <w:sz w:val="24"/>
                <w:szCs w:val="24"/>
                <w:lang w:eastAsia="pt-BR"/>
              </w:rPr>
            </w:pPr>
            <w:r w:rsidRPr="009A2FB2">
              <w:rPr>
                <w:rFonts w:ascii="Arial" w:eastAsia="Times New Roman" w:hAnsi="Arial" w:cs="Arial"/>
                <w:sz w:val="24"/>
                <w:szCs w:val="24"/>
                <w:lang w:eastAsia="pt-BR"/>
              </w:rPr>
              <w:t>1.561/2024</w:t>
            </w:r>
          </w:p>
        </w:tc>
        <w:tc>
          <w:tcPr>
            <w:tcW w:w="2693" w:type="dxa"/>
            <w:shd w:val="clear" w:color="auto" w:fill="auto"/>
          </w:tcPr>
          <w:p w14:paraId="3714115B" w14:textId="77777777" w:rsidR="009A2FB2" w:rsidRPr="009A2FB2" w:rsidRDefault="009A2FB2" w:rsidP="009A2FB2">
            <w:pPr>
              <w:spacing w:after="0" w:line="360" w:lineRule="auto"/>
              <w:jc w:val="center"/>
              <w:rPr>
                <w:rFonts w:ascii="Arial" w:eastAsia="Times New Roman" w:hAnsi="Arial" w:cs="Arial"/>
                <w:sz w:val="24"/>
                <w:szCs w:val="24"/>
                <w:lang w:eastAsia="pt-BR"/>
              </w:rPr>
            </w:pPr>
            <w:r w:rsidRPr="009A2FB2">
              <w:rPr>
                <w:rFonts w:ascii="Arial" w:eastAsia="Times New Roman" w:hAnsi="Arial" w:cs="Arial"/>
                <w:sz w:val="24"/>
                <w:szCs w:val="24"/>
                <w:lang w:eastAsia="pt-BR"/>
              </w:rPr>
              <w:t>Assistente Social</w:t>
            </w:r>
          </w:p>
        </w:tc>
      </w:tr>
    </w:tbl>
    <w:p w14:paraId="1F625B4A" w14:textId="77777777" w:rsidR="009A2FB2" w:rsidRPr="009A2FB2" w:rsidRDefault="009A2FB2" w:rsidP="009A2FB2">
      <w:pPr>
        <w:spacing w:after="0" w:line="360" w:lineRule="auto"/>
        <w:jc w:val="both"/>
        <w:rPr>
          <w:rFonts w:ascii="Arial" w:eastAsia="Times New Roman" w:hAnsi="Arial" w:cs="Arial"/>
          <w:sz w:val="24"/>
          <w:szCs w:val="24"/>
          <w:lang w:eastAsia="pt-BR"/>
        </w:rPr>
      </w:pPr>
    </w:p>
    <w:p w14:paraId="1A57715B" w14:textId="77777777" w:rsidR="009A2FB2" w:rsidRDefault="009A2FB2" w:rsidP="009A2FB2">
      <w:pPr>
        <w:spacing w:after="0" w:line="360" w:lineRule="auto"/>
        <w:ind w:firstLine="708"/>
        <w:jc w:val="both"/>
        <w:rPr>
          <w:rFonts w:ascii="Arial" w:eastAsia="Calibri" w:hAnsi="Arial" w:cs="Arial"/>
          <w:color w:val="000000"/>
          <w:sz w:val="24"/>
          <w:szCs w:val="24"/>
          <w:lang w:eastAsia="pt-BR"/>
        </w:rPr>
      </w:pPr>
      <w:r w:rsidRPr="009A2FB2">
        <w:rPr>
          <w:rFonts w:ascii="Arial" w:eastAsia="Calibri" w:hAnsi="Arial" w:cs="Arial"/>
          <w:b/>
          <w:sz w:val="24"/>
          <w:szCs w:val="24"/>
          <w:lang w:eastAsia="pt-BR"/>
        </w:rPr>
        <w:t>Art. 2°</w:t>
      </w:r>
      <w:r w:rsidRPr="009A2FB2">
        <w:rPr>
          <w:rFonts w:ascii="Arial" w:eastAsia="Calibri" w:hAnsi="Arial" w:cs="Arial"/>
          <w:sz w:val="24"/>
          <w:szCs w:val="24"/>
          <w:lang w:eastAsia="pt-BR"/>
        </w:rPr>
        <w:t xml:space="preserve"> </w:t>
      </w:r>
      <w:r w:rsidRPr="009A2FB2">
        <w:rPr>
          <w:rFonts w:ascii="Arial" w:eastAsia="Calibri" w:hAnsi="Arial" w:cs="Arial"/>
          <w:color w:val="000000"/>
          <w:sz w:val="24"/>
          <w:szCs w:val="24"/>
          <w:lang w:eastAsia="pt-BR"/>
        </w:rPr>
        <w:t>As contratações permanecem sendo de natureza administrativa, ficando assegurado aos contratados todos os direitos de que trata a Lei Municipal nº 1.412/2019 e suas alterações posteriores.</w:t>
      </w:r>
    </w:p>
    <w:p w14:paraId="265BC163" w14:textId="314760C0" w:rsidR="009A2FB2" w:rsidRPr="009A2FB2" w:rsidRDefault="009A2FB2" w:rsidP="009A2FB2">
      <w:pPr>
        <w:spacing w:after="0" w:line="360" w:lineRule="auto"/>
        <w:ind w:firstLine="708"/>
        <w:jc w:val="both"/>
        <w:rPr>
          <w:rFonts w:ascii="Arial" w:eastAsia="Calibri" w:hAnsi="Arial" w:cs="Arial"/>
          <w:color w:val="000000"/>
          <w:sz w:val="24"/>
          <w:szCs w:val="24"/>
          <w:lang w:eastAsia="pt-BR"/>
        </w:rPr>
      </w:pPr>
      <w:r w:rsidRPr="009A2FB2">
        <w:rPr>
          <w:rFonts w:ascii="Arial" w:eastAsia="Times New Roman" w:hAnsi="Arial" w:cs="Arial"/>
          <w:b/>
          <w:sz w:val="24"/>
          <w:szCs w:val="24"/>
          <w:lang w:eastAsia="pt-BR"/>
        </w:rPr>
        <w:t>Art. 3</w:t>
      </w:r>
      <w:r w:rsidRPr="009A2FB2">
        <w:rPr>
          <w:rFonts w:ascii="Arial" w:eastAsia="Symbol" w:hAnsi="Arial" w:cs="Arial"/>
          <w:b/>
          <w:sz w:val="24"/>
          <w:szCs w:val="24"/>
          <w:lang w:eastAsia="pt-BR"/>
        </w:rPr>
        <w:t>º</w:t>
      </w:r>
      <w:r w:rsidRPr="009A2FB2">
        <w:rPr>
          <w:rFonts w:ascii="Arial" w:eastAsia="Times New Roman" w:hAnsi="Arial" w:cs="Arial"/>
          <w:b/>
          <w:sz w:val="24"/>
          <w:szCs w:val="24"/>
          <w:lang w:eastAsia="pt-BR"/>
        </w:rPr>
        <w:t xml:space="preserve"> </w:t>
      </w:r>
      <w:r w:rsidRPr="009A2FB2">
        <w:rPr>
          <w:rFonts w:ascii="Arial" w:eastAsia="Times New Roman" w:hAnsi="Arial" w:cs="Arial"/>
          <w:sz w:val="24"/>
          <w:szCs w:val="24"/>
          <w:lang w:eastAsia="pt-BR"/>
        </w:rPr>
        <w:t>As despesas decorrentes da presente Lei serão atendidas pelas dotações próprias do orçamento em vigor.</w:t>
      </w:r>
    </w:p>
    <w:p w14:paraId="2916B01C" w14:textId="77777777" w:rsidR="009A2FB2" w:rsidRPr="009A2FB2" w:rsidRDefault="009A2FB2" w:rsidP="009A2FB2">
      <w:pPr>
        <w:spacing w:after="0" w:line="360" w:lineRule="auto"/>
        <w:ind w:firstLine="1418"/>
        <w:jc w:val="both"/>
        <w:rPr>
          <w:rFonts w:ascii="Arial" w:eastAsia="Times New Roman" w:hAnsi="Arial" w:cs="Arial"/>
          <w:sz w:val="24"/>
          <w:szCs w:val="24"/>
          <w:lang w:eastAsia="pt-BR"/>
        </w:rPr>
      </w:pPr>
    </w:p>
    <w:p w14:paraId="666EDE0A" w14:textId="77777777" w:rsidR="009A2FB2" w:rsidRPr="009A2FB2" w:rsidRDefault="009A2FB2" w:rsidP="00436A92">
      <w:pPr>
        <w:spacing w:after="0" w:line="360" w:lineRule="auto"/>
        <w:ind w:firstLine="708"/>
        <w:jc w:val="both"/>
        <w:rPr>
          <w:rFonts w:ascii="Arial" w:eastAsia="Times New Roman" w:hAnsi="Arial" w:cs="Arial"/>
          <w:sz w:val="24"/>
          <w:szCs w:val="24"/>
          <w:lang w:eastAsia="pt-BR"/>
        </w:rPr>
      </w:pPr>
      <w:r w:rsidRPr="009A2FB2">
        <w:rPr>
          <w:rFonts w:ascii="Arial" w:eastAsia="Times New Roman" w:hAnsi="Arial" w:cs="Arial"/>
          <w:b/>
          <w:sz w:val="24"/>
          <w:szCs w:val="24"/>
          <w:lang w:eastAsia="pt-BR"/>
        </w:rPr>
        <w:lastRenderedPageBreak/>
        <w:t xml:space="preserve">Art. 4º </w:t>
      </w:r>
      <w:r w:rsidRPr="009A2FB2">
        <w:rPr>
          <w:rFonts w:ascii="Arial" w:eastAsia="Times New Roman" w:hAnsi="Arial" w:cs="Arial"/>
          <w:sz w:val="24"/>
          <w:szCs w:val="24"/>
          <w:lang w:eastAsia="pt-BR"/>
        </w:rPr>
        <w:t>Esta Lei entra em vigor na data de sua publicação.</w:t>
      </w:r>
    </w:p>
    <w:p w14:paraId="4649047E" w14:textId="77777777" w:rsidR="009A2FB2" w:rsidRPr="009A2FB2" w:rsidRDefault="009A2FB2" w:rsidP="009A2FB2">
      <w:pPr>
        <w:tabs>
          <w:tab w:val="left" w:pos="2792"/>
        </w:tabs>
        <w:spacing w:after="0" w:line="360" w:lineRule="auto"/>
        <w:rPr>
          <w:rFonts w:ascii="Arial" w:eastAsia="Times New Roman" w:hAnsi="Arial" w:cs="Arial"/>
          <w:sz w:val="24"/>
          <w:szCs w:val="24"/>
          <w:lang w:eastAsia="pt-BR"/>
        </w:rPr>
      </w:pPr>
      <w:r w:rsidRPr="009A2FB2">
        <w:rPr>
          <w:rFonts w:ascii="Arial" w:eastAsia="Times New Roman" w:hAnsi="Arial" w:cs="Arial"/>
          <w:sz w:val="24"/>
          <w:szCs w:val="24"/>
          <w:lang w:eastAsia="pt-BR"/>
        </w:rPr>
        <w:tab/>
      </w:r>
      <w:r w:rsidRPr="009A2FB2">
        <w:rPr>
          <w:rFonts w:ascii="Arial" w:eastAsia="Times New Roman" w:hAnsi="Arial" w:cs="Arial"/>
          <w:sz w:val="24"/>
          <w:szCs w:val="24"/>
          <w:lang w:eastAsia="pt-BR"/>
        </w:rPr>
        <w:tab/>
      </w:r>
      <w:r w:rsidRPr="009A2FB2">
        <w:rPr>
          <w:rFonts w:ascii="Arial" w:eastAsia="Times New Roman" w:hAnsi="Arial" w:cs="Arial"/>
          <w:sz w:val="24"/>
          <w:szCs w:val="24"/>
          <w:lang w:eastAsia="pt-BR"/>
        </w:rPr>
        <w:tab/>
      </w:r>
    </w:p>
    <w:p w14:paraId="7A3E2DF6" w14:textId="77777777" w:rsidR="009A2FB2" w:rsidRPr="009A2FB2" w:rsidRDefault="009A2FB2" w:rsidP="009A2FB2">
      <w:pPr>
        <w:tabs>
          <w:tab w:val="left" w:pos="2792"/>
        </w:tabs>
        <w:spacing w:after="0" w:line="360" w:lineRule="auto"/>
        <w:rPr>
          <w:rFonts w:ascii="Arial" w:eastAsia="Times New Roman" w:hAnsi="Arial" w:cs="Arial"/>
          <w:sz w:val="24"/>
          <w:szCs w:val="24"/>
          <w:lang w:eastAsia="pt-BR"/>
        </w:rPr>
      </w:pPr>
    </w:p>
    <w:p w14:paraId="3E762E8D" w14:textId="70B35856" w:rsidR="009A2FB2" w:rsidRDefault="009A2FB2" w:rsidP="009A2FB2">
      <w:pPr>
        <w:tabs>
          <w:tab w:val="left" w:pos="0"/>
        </w:tabs>
        <w:spacing w:after="0" w:line="360" w:lineRule="auto"/>
        <w:jc w:val="both"/>
        <w:rPr>
          <w:rFonts w:ascii="Arial" w:eastAsia="Times New Roman" w:hAnsi="Arial" w:cs="Arial"/>
          <w:sz w:val="24"/>
          <w:szCs w:val="24"/>
          <w:lang w:eastAsia="pt-BR"/>
        </w:rPr>
      </w:pPr>
      <w:r w:rsidRPr="009A2FB2">
        <w:rPr>
          <w:rFonts w:ascii="Arial" w:eastAsia="Times New Roman" w:hAnsi="Arial" w:cs="Arial"/>
          <w:sz w:val="24"/>
          <w:szCs w:val="24"/>
          <w:lang w:eastAsia="pt-BR"/>
        </w:rPr>
        <w:t xml:space="preserve">GABINETE DO PREFEITO MUNICIPAL DE UNIÃO DA SERRA – RS, AOS </w:t>
      </w:r>
      <w:r w:rsidR="00455C6D">
        <w:rPr>
          <w:rFonts w:ascii="Arial" w:eastAsia="Times New Roman" w:hAnsi="Arial" w:cs="Arial"/>
          <w:sz w:val="24"/>
          <w:szCs w:val="24"/>
          <w:lang w:eastAsia="pt-BR"/>
        </w:rPr>
        <w:t>23</w:t>
      </w:r>
      <w:r w:rsidRPr="009A2FB2">
        <w:rPr>
          <w:rFonts w:ascii="Arial" w:eastAsia="Times New Roman" w:hAnsi="Arial" w:cs="Arial"/>
          <w:sz w:val="24"/>
          <w:szCs w:val="24"/>
          <w:lang w:eastAsia="pt-BR"/>
        </w:rPr>
        <w:t xml:space="preserve"> DIAS DO MÊS DE ABRIL DE 2025.</w:t>
      </w:r>
    </w:p>
    <w:p w14:paraId="4D623B8B" w14:textId="77777777" w:rsidR="00F56C21" w:rsidRDefault="00F56C21" w:rsidP="009A2FB2">
      <w:pPr>
        <w:tabs>
          <w:tab w:val="left" w:pos="0"/>
        </w:tabs>
        <w:spacing w:after="0" w:line="360" w:lineRule="auto"/>
        <w:jc w:val="both"/>
        <w:rPr>
          <w:rFonts w:ascii="Arial" w:eastAsia="Times New Roman" w:hAnsi="Arial" w:cs="Arial"/>
          <w:sz w:val="24"/>
          <w:szCs w:val="24"/>
          <w:lang w:eastAsia="pt-BR"/>
        </w:rPr>
      </w:pPr>
    </w:p>
    <w:p w14:paraId="44886A84" w14:textId="77777777" w:rsidR="00F56C21" w:rsidRDefault="00F56C21" w:rsidP="009A2FB2">
      <w:pPr>
        <w:tabs>
          <w:tab w:val="left" w:pos="0"/>
        </w:tabs>
        <w:spacing w:after="0" w:line="360" w:lineRule="auto"/>
        <w:jc w:val="both"/>
        <w:rPr>
          <w:rFonts w:ascii="Arial" w:eastAsia="Times New Roman" w:hAnsi="Arial" w:cs="Arial"/>
          <w:sz w:val="24"/>
          <w:szCs w:val="24"/>
          <w:lang w:eastAsia="pt-BR"/>
        </w:rPr>
      </w:pPr>
    </w:p>
    <w:p w14:paraId="6890FCB1" w14:textId="77777777" w:rsidR="00F56C21" w:rsidRDefault="00F56C21" w:rsidP="009A2FB2">
      <w:pPr>
        <w:tabs>
          <w:tab w:val="left" w:pos="0"/>
        </w:tabs>
        <w:spacing w:after="0" w:line="360" w:lineRule="auto"/>
        <w:jc w:val="both"/>
        <w:rPr>
          <w:rFonts w:ascii="Arial" w:eastAsia="Times New Roman" w:hAnsi="Arial" w:cs="Arial"/>
          <w:sz w:val="24"/>
          <w:szCs w:val="24"/>
          <w:lang w:eastAsia="pt-BR"/>
        </w:rPr>
      </w:pPr>
    </w:p>
    <w:p w14:paraId="7D787996" w14:textId="77777777" w:rsidR="00F56C21" w:rsidRPr="009A2FB2" w:rsidRDefault="00F56C21" w:rsidP="009A2FB2">
      <w:pPr>
        <w:tabs>
          <w:tab w:val="left" w:pos="0"/>
        </w:tabs>
        <w:spacing w:after="0" w:line="360" w:lineRule="auto"/>
        <w:jc w:val="both"/>
        <w:rPr>
          <w:rFonts w:ascii="Arial" w:eastAsia="Times New Roman" w:hAnsi="Arial" w:cs="Arial"/>
          <w:sz w:val="24"/>
          <w:szCs w:val="24"/>
          <w:lang w:eastAsia="pt-BR"/>
        </w:rPr>
      </w:pPr>
    </w:p>
    <w:p w14:paraId="56E4BE8C" w14:textId="77777777" w:rsidR="009A2FB2" w:rsidRPr="009A2FB2" w:rsidRDefault="009A2FB2" w:rsidP="009A2FB2">
      <w:pPr>
        <w:spacing w:after="0" w:line="360" w:lineRule="auto"/>
        <w:jc w:val="center"/>
        <w:rPr>
          <w:rFonts w:ascii="Arial" w:eastAsia="Times New Roman" w:hAnsi="Arial" w:cs="Arial"/>
          <w:b/>
          <w:sz w:val="24"/>
          <w:szCs w:val="24"/>
          <w:lang w:eastAsia="pt-BR"/>
        </w:rPr>
      </w:pPr>
    </w:p>
    <w:p w14:paraId="4A80924E" w14:textId="77777777" w:rsidR="009A2FB2" w:rsidRPr="009A2FB2" w:rsidRDefault="009A2FB2" w:rsidP="009A2FB2">
      <w:pPr>
        <w:spacing w:after="0" w:line="360" w:lineRule="auto"/>
        <w:jc w:val="center"/>
        <w:rPr>
          <w:rFonts w:ascii="Arial" w:eastAsia="Times New Roman" w:hAnsi="Arial" w:cs="Arial"/>
          <w:b/>
          <w:sz w:val="24"/>
          <w:szCs w:val="24"/>
          <w:lang w:eastAsia="pt-BR"/>
        </w:rPr>
      </w:pPr>
      <w:r w:rsidRPr="009A2FB2">
        <w:rPr>
          <w:rFonts w:ascii="Arial" w:eastAsia="Times New Roman" w:hAnsi="Arial" w:cs="Arial"/>
          <w:b/>
          <w:sz w:val="24"/>
          <w:szCs w:val="24"/>
          <w:lang w:eastAsia="pt-BR"/>
        </w:rPr>
        <w:t>CLEONIR ANEIMAR TAUFFER</w:t>
      </w:r>
    </w:p>
    <w:p w14:paraId="41798B7C" w14:textId="77777777" w:rsidR="009A2FB2" w:rsidRPr="009A2FB2" w:rsidRDefault="009A2FB2" w:rsidP="009A2FB2">
      <w:pPr>
        <w:spacing w:after="0" w:line="360" w:lineRule="auto"/>
        <w:jc w:val="center"/>
        <w:rPr>
          <w:rFonts w:ascii="Arial" w:eastAsia="Times New Roman" w:hAnsi="Arial" w:cs="Arial"/>
          <w:b/>
          <w:sz w:val="24"/>
          <w:szCs w:val="24"/>
          <w:lang w:eastAsia="pt-BR"/>
        </w:rPr>
      </w:pPr>
      <w:r w:rsidRPr="009A2FB2">
        <w:rPr>
          <w:rFonts w:ascii="Arial" w:eastAsia="Times New Roman" w:hAnsi="Arial" w:cs="Arial"/>
          <w:b/>
          <w:sz w:val="24"/>
          <w:szCs w:val="24"/>
          <w:lang w:eastAsia="pt-BR"/>
        </w:rPr>
        <w:t>PREFEITO MUNICIPAL</w:t>
      </w:r>
    </w:p>
    <w:p w14:paraId="775A21E3"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5275AB94"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5CA3B8D1"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6C1AE673"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47BFE0A9"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3E7E416E"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13F466A4"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3658549C"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63E1E92B"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0D6D93ED" w14:textId="77777777" w:rsidR="00455C6D" w:rsidRDefault="00455C6D" w:rsidP="009A2FB2">
      <w:pPr>
        <w:tabs>
          <w:tab w:val="left" w:pos="0"/>
        </w:tabs>
        <w:spacing w:after="0" w:line="360" w:lineRule="auto"/>
        <w:jc w:val="center"/>
        <w:rPr>
          <w:rFonts w:ascii="Arial" w:eastAsia="Times New Roman" w:hAnsi="Arial" w:cs="Arial"/>
          <w:b/>
          <w:sz w:val="24"/>
          <w:szCs w:val="24"/>
          <w:lang w:eastAsia="pt-BR"/>
        </w:rPr>
      </w:pPr>
    </w:p>
    <w:p w14:paraId="43F84133" w14:textId="77777777" w:rsidR="00455C6D" w:rsidRDefault="00455C6D" w:rsidP="009A2FB2">
      <w:pPr>
        <w:tabs>
          <w:tab w:val="left" w:pos="0"/>
        </w:tabs>
        <w:spacing w:after="0" w:line="360" w:lineRule="auto"/>
        <w:jc w:val="center"/>
        <w:rPr>
          <w:rFonts w:ascii="Arial" w:eastAsia="Times New Roman" w:hAnsi="Arial" w:cs="Arial"/>
          <w:b/>
          <w:sz w:val="24"/>
          <w:szCs w:val="24"/>
          <w:lang w:eastAsia="pt-BR"/>
        </w:rPr>
      </w:pPr>
    </w:p>
    <w:p w14:paraId="5BD2A316"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p w14:paraId="3112612F" w14:textId="03B75439" w:rsidR="00455C6D" w:rsidRPr="00C95A66" w:rsidRDefault="00455C6D" w:rsidP="00455C6D">
      <w:pPr>
        <w:tabs>
          <w:tab w:val="left" w:pos="2127"/>
          <w:tab w:val="left" w:pos="2835"/>
          <w:tab w:val="left" w:pos="6946"/>
          <w:tab w:val="decimal" w:pos="8080"/>
        </w:tabs>
        <w:suppressAutoHyphens/>
        <w:adjustRightInd w:val="0"/>
        <w:spacing w:after="0" w:line="240" w:lineRule="auto"/>
        <w:rPr>
          <w:rFonts w:ascii="Arial" w:eastAsia="Lucida Sans Unicode" w:hAnsi="Arial" w:cs="Arial"/>
          <w:kern w:val="2"/>
          <w:sz w:val="18"/>
          <w:szCs w:val="18"/>
          <w:lang w:eastAsia="zh-CN"/>
        </w:rPr>
      </w:pPr>
      <w:r w:rsidRPr="00C95A66">
        <w:rPr>
          <w:rFonts w:ascii="Arial" w:eastAsia="Lucida Sans Unicode" w:hAnsi="Arial" w:cs="Arial"/>
          <w:kern w:val="2"/>
          <w:sz w:val="18"/>
          <w:szCs w:val="18"/>
          <w:lang w:eastAsia="zh-CN"/>
        </w:rPr>
        <w:t>REGISTRE-SE E PUBLIQUE-SE</w:t>
      </w:r>
    </w:p>
    <w:p w14:paraId="29272343" w14:textId="77777777" w:rsidR="00455C6D" w:rsidRPr="00C95A66" w:rsidRDefault="00455C6D" w:rsidP="00455C6D">
      <w:pPr>
        <w:tabs>
          <w:tab w:val="left" w:pos="2127"/>
          <w:tab w:val="left" w:pos="2835"/>
          <w:tab w:val="left" w:pos="6946"/>
          <w:tab w:val="decimal" w:pos="8080"/>
        </w:tabs>
        <w:suppressAutoHyphens/>
        <w:adjustRightInd w:val="0"/>
        <w:spacing w:after="0" w:line="292" w:lineRule="auto"/>
        <w:rPr>
          <w:rFonts w:ascii="Arial" w:eastAsia="Lucida Sans Unicode" w:hAnsi="Arial" w:cs="Arial"/>
          <w:b/>
          <w:i/>
          <w:kern w:val="2"/>
          <w:sz w:val="18"/>
          <w:szCs w:val="18"/>
          <w:lang w:eastAsia="zh-CN"/>
        </w:rPr>
      </w:pPr>
      <w:r w:rsidRPr="00C95A66">
        <w:rPr>
          <w:rFonts w:ascii="Arial" w:eastAsia="Lucida Sans Unicode" w:hAnsi="Arial" w:cs="Arial"/>
          <w:b/>
          <w:i/>
          <w:kern w:val="2"/>
          <w:sz w:val="18"/>
          <w:szCs w:val="18"/>
          <w:lang w:eastAsia="zh-CN"/>
        </w:rPr>
        <w:t>Fátima Bortoncello</w:t>
      </w:r>
    </w:p>
    <w:p w14:paraId="5D809D5A" w14:textId="77777777" w:rsidR="00455C6D" w:rsidRPr="00C95A66" w:rsidRDefault="00455C6D" w:rsidP="00455C6D">
      <w:pPr>
        <w:tabs>
          <w:tab w:val="left" w:pos="2127"/>
          <w:tab w:val="left" w:pos="2835"/>
          <w:tab w:val="left" w:pos="6946"/>
          <w:tab w:val="decimal" w:pos="8080"/>
        </w:tabs>
        <w:suppressAutoHyphens/>
        <w:adjustRightInd w:val="0"/>
        <w:spacing w:after="0" w:line="292" w:lineRule="auto"/>
        <w:rPr>
          <w:rFonts w:ascii="Arial" w:eastAsia="Lucida Sans Unicode" w:hAnsi="Arial" w:cs="Arial"/>
          <w:kern w:val="2"/>
          <w:sz w:val="18"/>
          <w:szCs w:val="18"/>
          <w:lang w:eastAsia="zh-CN"/>
        </w:rPr>
      </w:pPr>
      <w:r w:rsidRPr="00C95A66">
        <w:rPr>
          <w:rFonts w:ascii="Arial" w:eastAsia="Lucida Sans Unicode" w:hAnsi="Arial" w:cs="Arial"/>
          <w:kern w:val="2"/>
          <w:sz w:val="18"/>
          <w:szCs w:val="18"/>
          <w:lang w:eastAsia="zh-CN"/>
        </w:rPr>
        <w:t xml:space="preserve">Secretária Municipal da Administração, </w:t>
      </w:r>
    </w:p>
    <w:p w14:paraId="2A2161A2" w14:textId="77777777" w:rsidR="00455C6D" w:rsidRPr="00C95A66" w:rsidRDefault="00455C6D" w:rsidP="00455C6D">
      <w:pPr>
        <w:tabs>
          <w:tab w:val="left" w:pos="2127"/>
          <w:tab w:val="left" w:pos="2835"/>
          <w:tab w:val="left" w:pos="6946"/>
          <w:tab w:val="decimal" w:pos="8080"/>
        </w:tabs>
        <w:suppressAutoHyphens/>
        <w:adjustRightInd w:val="0"/>
        <w:spacing w:after="0" w:line="292" w:lineRule="auto"/>
        <w:rPr>
          <w:rFonts w:ascii="Arial" w:eastAsia="Lucida Sans Unicode" w:hAnsi="Arial" w:cs="Arial"/>
          <w:kern w:val="2"/>
          <w:sz w:val="18"/>
          <w:szCs w:val="18"/>
          <w:lang w:eastAsia="zh-CN"/>
        </w:rPr>
      </w:pPr>
      <w:r w:rsidRPr="00C95A66">
        <w:rPr>
          <w:rFonts w:ascii="Arial" w:eastAsia="Lucida Sans Unicode" w:hAnsi="Arial" w:cs="Arial"/>
          <w:kern w:val="2"/>
          <w:sz w:val="18"/>
          <w:szCs w:val="18"/>
          <w:lang w:eastAsia="zh-CN"/>
        </w:rPr>
        <w:t>A presente Lei permanecerá afixada no Quadro Mural</w:t>
      </w:r>
    </w:p>
    <w:p w14:paraId="5DAB58D2" w14:textId="77777777" w:rsidR="00455C6D" w:rsidRPr="00C95A66" w:rsidRDefault="00455C6D" w:rsidP="00455C6D">
      <w:pPr>
        <w:tabs>
          <w:tab w:val="left" w:pos="2127"/>
          <w:tab w:val="left" w:pos="2835"/>
          <w:tab w:val="left" w:pos="6946"/>
          <w:tab w:val="decimal" w:pos="8080"/>
        </w:tabs>
        <w:suppressAutoHyphens/>
        <w:adjustRightInd w:val="0"/>
        <w:spacing w:after="0" w:line="292" w:lineRule="auto"/>
        <w:rPr>
          <w:rFonts w:ascii="Arial" w:eastAsia="Lucida Sans Unicode" w:hAnsi="Arial" w:cs="Arial"/>
          <w:kern w:val="2"/>
          <w:sz w:val="18"/>
          <w:szCs w:val="18"/>
          <w:lang w:eastAsia="zh-CN"/>
        </w:rPr>
      </w:pPr>
      <w:r w:rsidRPr="00C95A66">
        <w:rPr>
          <w:rFonts w:ascii="Arial" w:eastAsia="Lucida Sans Unicode" w:hAnsi="Arial" w:cs="Arial"/>
          <w:kern w:val="2"/>
          <w:sz w:val="18"/>
          <w:szCs w:val="18"/>
          <w:lang w:eastAsia="zh-CN"/>
        </w:rPr>
        <w:t>da Prefeitura Municipal em lugar público e visível</w:t>
      </w:r>
    </w:p>
    <w:p w14:paraId="11F872BD" w14:textId="117B4962" w:rsidR="009A2FB2" w:rsidRDefault="00455C6D" w:rsidP="00455C6D">
      <w:pPr>
        <w:tabs>
          <w:tab w:val="left" w:pos="0"/>
          <w:tab w:val="left" w:pos="300"/>
        </w:tabs>
        <w:spacing w:after="0" w:line="360" w:lineRule="auto"/>
        <w:rPr>
          <w:rFonts w:ascii="Arial" w:eastAsia="Times New Roman" w:hAnsi="Arial" w:cs="Arial"/>
          <w:b/>
          <w:sz w:val="24"/>
          <w:szCs w:val="24"/>
          <w:lang w:eastAsia="pt-BR"/>
        </w:rPr>
      </w:pPr>
      <w:r w:rsidRPr="00C95A66">
        <w:rPr>
          <w:rFonts w:ascii="Arial" w:eastAsia="Lucida Sans Unicode" w:hAnsi="Arial" w:cs="Arial"/>
          <w:kern w:val="2"/>
          <w:sz w:val="18"/>
          <w:szCs w:val="18"/>
          <w:lang w:eastAsia="zh-CN"/>
        </w:rPr>
        <w:t xml:space="preserve">Pelo Período de </w:t>
      </w:r>
      <w:r>
        <w:rPr>
          <w:rFonts w:ascii="Arial" w:eastAsia="Lucida Sans Unicode" w:hAnsi="Arial" w:cs="Arial"/>
          <w:kern w:val="2"/>
          <w:sz w:val="18"/>
          <w:szCs w:val="18"/>
          <w:lang w:eastAsia="zh-CN"/>
        </w:rPr>
        <w:t>23</w:t>
      </w:r>
      <w:r w:rsidRPr="00C95A66">
        <w:rPr>
          <w:rFonts w:ascii="Arial" w:eastAsia="Lucida Sans Unicode" w:hAnsi="Arial" w:cs="Arial"/>
          <w:kern w:val="2"/>
          <w:sz w:val="18"/>
          <w:szCs w:val="18"/>
          <w:lang w:eastAsia="zh-CN"/>
        </w:rPr>
        <w:t>.04.2025</w:t>
      </w:r>
      <w:r w:rsidRPr="00C95A66">
        <w:rPr>
          <w:rFonts w:ascii="Arial" w:eastAsia="Times New Roman" w:hAnsi="Arial" w:cs="Arial"/>
          <w:b/>
          <w:bCs/>
          <w:sz w:val="18"/>
          <w:szCs w:val="18"/>
          <w:lang w:eastAsia="zh-CN"/>
        </w:rPr>
        <w:t xml:space="preserve"> </w:t>
      </w:r>
      <w:r w:rsidRPr="00C95A66">
        <w:rPr>
          <w:rFonts w:ascii="Arial" w:eastAsia="Lucida Sans Unicode" w:hAnsi="Arial" w:cs="Arial"/>
          <w:kern w:val="2"/>
          <w:sz w:val="18"/>
          <w:szCs w:val="18"/>
          <w:lang w:eastAsia="zh-CN"/>
        </w:rPr>
        <w:t xml:space="preserve">à </w:t>
      </w:r>
      <w:r>
        <w:rPr>
          <w:rFonts w:ascii="Arial" w:eastAsia="Lucida Sans Unicode" w:hAnsi="Arial" w:cs="Arial"/>
          <w:kern w:val="2"/>
          <w:sz w:val="18"/>
          <w:szCs w:val="18"/>
          <w:lang w:eastAsia="zh-CN"/>
        </w:rPr>
        <w:t>07</w:t>
      </w:r>
      <w:r w:rsidRPr="00C95A66">
        <w:rPr>
          <w:rFonts w:ascii="Arial" w:eastAsia="Lucida Sans Unicode" w:hAnsi="Arial" w:cs="Arial"/>
          <w:kern w:val="2"/>
          <w:sz w:val="18"/>
          <w:szCs w:val="18"/>
          <w:lang w:eastAsia="zh-CN"/>
        </w:rPr>
        <w:t>.0</w:t>
      </w:r>
      <w:r>
        <w:rPr>
          <w:rFonts w:ascii="Arial" w:eastAsia="Lucida Sans Unicode" w:hAnsi="Arial" w:cs="Arial"/>
          <w:kern w:val="2"/>
          <w:sz w:val="18"/>
          <w:szCs w:val="18"/>
          <w:lang w:eastAsia="zh-CN"/>
        </w:rPr>
        <w:t>5</w:t>
      </w:r>
      <w:r w:rsidRPr="00C95A66">
        <w:rPr>
          <w:rFonts w:ascii="Arial" w:eastAsia="Lucida Sans Unicode" w:hAnsi="Arial" w:cs="Arial"/>
          <w:kern w:val="2"/>
          <w:sz w:val="18"/>
          <w:szCs w:val="18"/>
          <w:lang w:eastAsia="zh-CN"/>
        </w:rPr>
        <w:t>.2025</w:t>
      </w:r>
      <w:r w:rsidRPr="00C95A66">
        <w:rPr>
          <w:rFonts w:ascii="Arial" w:eastAsia="Times New Roman" w:hAnsi="Arial" w:cs="Arial"/>
          <w:b/>
          <w:bCs/>
          <w:sz w:val="18"/>
          <w:szCs w:val="18"/>
          <w:lang w:eastAsia="zh-CN"/>
        </w:rPr>
        <w:t xml:space="preserve">        </w:t>
      </w:r>
    </w:p>
    <w:p w14:paraId="255B08ED" w14:textId="77777777" w:rsidR="009A2FB2" w:rsidRDefault="009A2FB2" w:rsidP="009A2FB2">
      <w:pPr>
        <w:tabs>
          <w:tab w:val="left" w:pos="0"/>
        </w:tabs>
        <w:spacing w:after="0" w:line="360" w:lineRule="auto"/>
        <w:jc w:val="center"/>
        <w:rPr>
          <w:rFonts w:ascii="Arial" w:eastAsia="Times New Roman" w:hAnsi="Arial" w:cs="Arial"/>
          <w:b/>
          <w:sz w:val="24"/>
          <w:szCs w:val="24"/>
          <w:lang w:eastAsia="pt-BR"/>
        </w:rPr>
      </w:pPr>
    </w:p>
    <w:sectPr w:rsidR="009A2FB2" w:rsidSect="00DD518B">
      <w:headerReference w:type="default" r:id="rId6"/>
      <w:footerReference w:type="default" r:id="rId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75BAE" w14:textId="77777777" w:rsidR="00F70A0C" w:rsidRDefault="00F70A0C">
      <w:pPr>
        <w:spacing w:after="0" w:line="240" w:lineRule="auto"/>
      </w:pPr>
      <w:r>
        <w:separator/>
      </w:r>
    </w:p>
  </w:endnote>
  <w:endnote w:type="continuationSeparator" w:id="0">
    <w:p w14:paraId="2443365D" w14:textId="77777777" w:rsidR="00F70A0C" w:rsidRDefault="00F7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AF5C" w14:textId="389E3754" w:rsidR="00486E86" w:rsidRDefault="00486E86" w:rsidP="00076B94">
    <w:pPr>
      <w:tabs>
        <w:tab w:val="center" w:pos="4252"/>
        <w:tab w:val="right" w:pos="8504"/>
      </w:tabs>
      <w:spacing w:after="0" w:line="240" w:lineRule="auto"/>
      <w:jc w:val="center"/>
    </w:pPr>
    <w:r w:rsidRPr="003950FF">
      <w:rPr>
        <w:rFonts w:ascii="Arial" w:eastAsia="Times New Roman" w:hAnsi="Arial" w:cs="Arial"/>
        <w:color w:val="000000"/>
        <w:sz w:val="16"/>
        <w:szCs w:val="16"/>
        <w:lang w:eastAsia="pt-BR"/>
      </w:rPr>
      <w:t>Av. Monsenhor Paulo Chiaramont,400 - União da Serra - 99215-000 - Fone (54) 9 96442789-9 97135217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D9897" w14:textId="77777777" w:rsidR="00F70A0C" w:rsidRDefault="00F70A0C">
      <w:pPr>
        <w:spacing w:after="0" w:line="240" w:lineRule="auto"/>
      </w:pPr>
      <w:r>
        <w:separator/>
      </w:r>
    </w:p>
  </w:footnote>
  <w:footnote w:type="continuationSeparator" w:id="0">
    <w:p w14:paraId="177A5B17" w14:textId="77777777" w:rsidR="00F70A0C" w:rsidRDefault="00F7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45E1" w14:textId="77777777" w:rsidR="00BC3C09" w:rsidRPr="003950FF" w:rsidRDefault="00BC3C09" w:rsidP="00BC3C09">
    <w:pPr>
      <w:spacing w:after="0" w:line="240" w:lineRule="auto"/>
      <w:jc w:val="center"/>
      <w:rPr>
        <w:rFonts w:ascii="Arial" w:eastAsia="Times New Roman" w:hAnsi="Arial" w:cs="Arial"/>
        <w:sz w:val="20"/>
        <w:szCs w:val="20"/>
        <w:lang w:eastAsia="pt-BR"/>
      </w:rPr>
    </w:pPr>
    <w:r w:rsidRPr="003950FF">
      <w:rPr>
        <w:rFonts w:ascii="Arial" w:eastAsia="Times New Roman" w:hAnsi="Arial" w:cs="Arial"/>
        <w:noProof/>
        <w:sz w:val="20"/>
        <w:szCs w:val="20"/>
        <w:lang w:eastAsia="pt-BR"/>
      </w:rPr>
      <w:drawing>
        <wp:inline distT="0" distB="0" distL="0" distR="0" wp14:anchorId="74C94391" wp14:editId="68320DAE">
          <wp:extent cx="885825" cy="914400"/>
          <wp:effectExtent l="0" t="0" r="9525" b="0"/>
          <wp:docPr id="11053486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p w14:paraId="4A7B8F05" w14:textId="77777777" w:rsidR="00BC3C09" w:rsidRPr="003950FF" w:rsidRDefault="00BC3C09" w:rsidP="00BC3C09">
    <w:pPr>
      <w:spacing w:after="0" w:line="240" w:lineRule="auto"/>
      <w:jc w:val="center"/>
      <w:rPr>
        <w:rFonts w:ascii="Arial" w:eastAsia="Times New Roman" w:hAnsi="Arial" w:cs="Arial"/>
        <w:b/>
        <w:color w:val="000000"/>
        <w:sz w:val="20"/>
        <w:szCs w:val="20"/>
        <w:lang w:eastAsia="pt-BR"/>
      </w:rPr>
    </w:pPr>
    <w:r w:rsidRPr="003950FF">
      <w:rPr>
        <w:rFonts w:ascii="Arial" w:eastAsia="Times New Roman" w:hAnsi="Arial" w:cs="Arial"/>
        <w:b/>
        <w:color w:val="000000"/>
        <w:sz w:val="20"/>
        <w:szCs w:val="20"/>
        <w:lang w:eastAsia="pt-BR"/>
      </w:rPr>
      <w:t>Estado do Rio Grande do Sul</w:t>
    </w:r>
  </w:p>
  <w:p w14:paraId="012A9B32" w14:textId="77777777" w:rsidR="00BC3C09" w:rsidRPr="003950FF" w:rsidRDefault="00BC3C09" w:rsidP="00BC3C09">
    <w:pPr>
      <w:tabs>
        <w:tab w:val="center" w:pos="4252"/>
        <w:tab w:val="right" w:pos="8504"/>
      </w:tabs>
      <w:spacing w:after="0" w:line="240" w:lineRule="auto"/>
      <w:jc w:val="center"/>
      <w:rPr>
        <w:rFonts w:ascii="Arial" w:eastAsia="Times New Roman" w:hAnsi="Arial" w:cs="Arial"/>
        <w:color w:val="000000"/>
        <w:sz w:val="20"/>
        <w:szCs w:val="20"/>
        <w:lang w:eastAsia="pt-BR"/>
      </w:rPr>
    </w:pPr>
    <w:r w:rsidRPr="003950FF">
      <w:rPr>
        <w:rFonts w:ascii="Arial" w:eastAsia="Times New Roman" w:hAnsi="Arial" w:cs="Arial"/>
        <w:color w:val="000000"/>
        <w:sz w:val="20"/>
        <w:szCs w:val="20"/>
        <w:lang w:eastAsia="pt-BR"/>
      </w:rPr>
      <w:t>PREFEITURA MUNICIPAL DE UNIÃO DA SERRA</w:t>
    </w:r>
  </w:p>
  <w:p w14:paraId="5A90819D" w14:textId="77777777" w:rsidR="00BC3C09" w:rsidRPr="003950FF" w:rsidRDefault="00BC3C09" w:rsidP="00BC3C09">
    <w:pPr>
      <w:tabs>
        <w:tab w:val="center" w:pos="4252"/>
        <w:tab w:val="right" w:pos="8504"/>
      </w:tabs>
      <w:spacing w:after="0" w:line="240" w:lineRule="auto"/>
      <w:jc w:val="center"/>
      <w:rPr>
        <w:rFonts w:ascii="Arial" w:eastAsia="Times New Roman" w:hAnsi="Arial" w:cs="Arial"/>
        <w:sz w:val="20"/>
        <w:szCs w:val="20"/>
        <w:lang w:eastAsia="pt-BR"/>
      </w:rPr>
    </w:pPr>
    <w:r w:rsidRPr="003950FF">
      <w:rPr>
        <w:rFonts w:ascii="Arial" w:eastAsia="Times New Roman" w:hAnsi="Arial" w:cs="Arial"/>
        <w:color w:val="000000"/>
        <w:sz w:val="20"/>
        <w:szCs w:val="20"/>
        <w:lang w:eastAsia="pt-BR"/>
      </w:rPr>
      <w:t xml:space="preserve">    GABINETE DO PREFEITO</w:t>
    </w:r>
  </w:p>
  <w:p w14:paraId="06332A97" w14:textId="77777777" w:rsidR="002070FA" w:rsidRDefault="002070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3B"/>
    <w:rsid w:val="0002257E"/>
    <w:rsid w:val="00076B94"/>
    <w:rsid w:val="00104826"/>
    <w:rsid w:val="00116070"/>
    <w:rsid w:val="0017267A"/>
    <w:rsid w:val="001C10B3"/>
    <w:rsid w:val="001C43A4"/>
    <w:rsid w:val="001F31AC"/>
    <w:rsid w:val="002070FA"/>
    <w:rsid w:val="002C24A4"/>
    <w:rsid w:val="002E4310"/>
    <w:rsid w:val="002E6BFE"/>
    <w:rsid w:val="00314249"/>
    <w:rsid w:val="003979AA"/>
    <w:rsid w:val="003B5E3A"/>
    <w:rsid w:val="003F4087"/>
    <w:rsid w:val="00436A92"/>
    <w:rsid w:val="00455C6D"/>
    <w:rsid w:val="004622DE"/>
    <w:rsid w:val="00463FC2"/>
    <w:rsid w:val="00467E68"/>
    <w:rsid w:val="00486E86"/>
    <w:rsid w:val="004C1508"/>
    <w:rsid w:val="005354C8"/>
    <w:rsid w:val="005449B0"/>
    <w:rsid w:val="00593BEC"/>
    <w:rsid w:val="005A5A66"/>
    <w:rsid w:val="0064696C"/>
    <w:rsid w:val="00661FD8"/>
    <w:rsid w:val="00674761"/>
    <w:rsid w:val="006B28C2"/>
    <w:rsid w:val="00706F52"/>
    <w:rsid w:val="007262B3"/>
    <w:rsid w:val="007A43D7"/>
    <w:rsid w:val="008869C8"/>
    <w:rsid w:val="008A5CB3"/>
    <w:rsid w:val="008B7F3E"/>
    <w:rsid w:val="00900420"/>
    <w:rsid w:val="0092688D"/>
    <w:rsid w:val="0093730B"/>
    <w:rsid w:val="009515D3"/>
    <w:rsid w:val="009A2A6D"/>
    <w:rsid w:val="009A2FB2"/>
    <w:rsid w:val="009C79F9"/>
    <w:rsid w:val="00B65CD8"/>
    <w:rsid w:val="00B81284"/>
    <w:rsid w:val="00BC3C09"/>
    <w:rsid w:val="00C02FF7"/>
    <w:rsid w:val="00C17509"/>
    <w:rsid w:val="00C26500"/>
    <w:rsid w:val="00CF6BDF"/>
    <w:rsid w:val="00DD518B"/>
    <w:rsid w:val="00DE4631"/>
    <w:rsid w:val="00E413A3"/>
    <w:rsid w:val="00E52716"/>
    <w:rsid w:val="00E85E3B"/>
    <w:rsid w:val="00EA5C7D"/>
    <w:rsid w:val="00EC62B9"/>
    <w:rsid w:val="00F057EC"/>
    <w:rsid w:val="00F117D1"/>
    <w:rsid w:val="00F13E64"/>
    <w:rsid w:val="00F335A3"/>
    <w:rsid w:val="00F56C21"/>
    <w:rsid w:val="00F70041"/>
    <w:rsid w:val="00F70067"/>
    <w:rsid w:val="00F70A0C"/>
    <w:rsid w:val="00FB4F3F"/>
    <w:rsid w:val="00FC2FAB"/>
    <w:rsid w:val="00FC3B68"/>
    <w:rsid w:val="00FD69A1"/>
    <w:rsid w:val="00FD78E4"/>
    <w:rsid w:val="00FF7E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F470"/>
  <w15:chartTrackingRefBased/>
  <w15:docId w15:val="{94081BC6-ED96-45A5-AC64-E488537C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5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5E3B"/>
  </w:style>
  <w:style w:type="paragraph" w:customStyle="1" w:styleId="Default">
    <w:name w:val="Default"/>
    <w:rsid w:val="00E85E3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E85E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5E3B"/>
    <w:rPr>
      <w:rFonts w:ascii="Segoe UI" w:hAnsi="Segoe UI" w:cs="Segoe UI"/>
      <w:sz w:val="18"/>
      <w:szCs w:val="18"/>
    </w:rPr>
  </w:style>
  <w:style w:type="paragraph" w:styleId="Rodap">
    <w:name w:val="footer"/>
    <w:basedOn w:val="Normal"/>
    <w:link w:val="RodapChar"/>
    <w:uiPriority w:val="99"/>
    <w:unhideWhenUsed/>
    <w:rsid w:val="00486E86"/>
    <w:pPr>
      <w:tabs>
        <w:tab w:val="center" w:pos="4252"/>
        <w:tab w:val="right" w:pos="8504"/>
      </w:tabs>
      <w:spacing w:after="0" w:line="240" w:lineRule="auto"/>
    </w:pPr>
  </w:style>
  <w:style w:type="character" w:customStyle="1" w:styleId="RodapChar">
    <w:name w:val="Rodapé Char"/>
    <w:basedOn w:val="Fontepargpadro"/>
    <w:link w:val="Rodap"/>
    <w:uiPriority w:val="99"/>
    <w:rsid w:val="00486E86"/>
  </w:style>
  <w:style w:type="paragraph" w:styleId="PargrafodaLista">
    <w:name w:val="List Paragraph"/>
    <w:basedOn w:val="Normal"/>
    <w:uiPriority w:val="34"/>
    <w:qFormat/>
    <w:rsid w:val="00535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3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Secretária de Administração</cp:lastModifiedBy>
  <cp:revision>2</cp:revision>
  <cp:lastPrinted>2025-04-17T14:19:00Z</cp:lastPrinted>
  <dcterms:created xsi:type="dcterms:W3CDTF">2025-04-23T17:17:00Z</dcterms:created>
  <dcterms:modified xsi:type="dcterms:W3CDTF">2025-04-23T17:17:00Z</dcterms:modified>
</cp:coreProperties>
</file>