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A" w:rsidRDefault="004D789A">
      <w:pPr>
        <w:pStyle w:val="Corpodetexto"/>
        <w:rPr>
          <w:sz w:val="24"/>
          <w:szCs w:val="24"/>
        </w:rPr>
      </w:pPr>
    </w:p>
    <w:p w:rsidR="002F6F2E" w:rsidRPr="00677CDF" w:rsidRDefault="002F6F2E">
      <w:pPr>
        <w:pStyle w:val="Corpodetexto"/>
        <w:rPr>
          <w:sz w:val="24"/>
          <w:szCs w:val="24"/>
        </w:rPr>
      </w:pPr>
    </w:p>
    <w:p w:rsidR="002826F7" w:rsidRPr="002826F7" w:rsidRDefault="002826F7" w:rsidP="002826F7">
      <w:pPr>
        <w:suppressAutoHyphens/>
        <w:spacing w:line="360" w:lineRule="auto"/>
        <w:jc w:val="center"/>
        <w:rPr>
          <w:rFonts w:eastAsia="Lucida Sans Unicode"/>
          <w:b/>
          <w:bCs/>
          <w:kern w:val="2"/>
          <w:sz w:val="24"/>
          <w:szCs w:val="24"/>
          <w:lang w:eastAsia="zh-CN" w:bidi="ar-SA"/>
        </w:rPr>
      </w:pPr>
      <w:r>
        <w:rPr>
          <w:rFonts w:eastAsia="Lucida Sans Unicode"/>
          <w:b/>
          <w:bCs/>
          <w:kern w:val="2"/>
          <w:sz w:val="24"/>
          <w:szCs w:val="24"/>
          <w:lang w:eastAsia="zh-CN" w:bidi="ar-SA"/>
        </w:rPr>
        <w:t>LEI N.º 1.614</w:t>
      </w:r>
      <w:r w:rsidRPr="002826F7">
        <w:rPr>
          <w:rFonts w:eastAsia="Lucida Sans Unicode"/>
          <w:b/>
          <w:bCs/>
          <w:kern w:val="2"/>
          <w:sz w:val="24"/>
          <w:szCs w:val="24"/>
          <w:lang w:eastAsia="zh-CN" w:bidi="ar-SA"/>
        </w:rPr>
        <w:t>/2023</w:t>
      </w:r>
    </w:p>
    <w:p w:rsidR="004D789A" w:rsidRPr="00677CDF" w:rsidRDefault="004D789A">
      <w:pPr>
        <w:pStyle w:val="Corpodetexto"/>
        <w:rPr>
          <w:b/>
          <w:sz w:val="24"/>
          <w:szCs w:val="24"/>
        </w:rPr>
      </w:pPr>
    </w:p>
    <w:p w:rsidR="004D789A" w:rsidRPr="00677CDF" w:rsidRDefault="004D789A">
      <w:pPr>
        <w:pStyle w:val="Corpodetexto"/>
        <w:spacing w:before="3"/>
        <w:rPr>
          <w:b/>
          <w:sz w:val="24"/>
          <w:szCs w:val="24"/>
        </w:rPr>
      </w:pPr>
    </w:p>
    <w:p w:rsidR="004D789A" w:rsidRPr="00677CDF" w:rsidRDefault="006C4F52">
      <w:pPr>
        <w:pStyle w:val="Ttulo1"/>
        <w:spacing w:before="101" w:line="244" w:lineRule="auto"/>
        <w:ind w:left="4251" w:right="118" w:firstLine="4"/>
        <w:jc w:val="both"/>
        <w:rPr>
          <w:sz w:val="24"/>
          <w:szCs w:val="24"/>
        </w:rPr>
      </w:pPr>
      <w:r w:rsidRPr="00677CDF">
        <w:rPr>
          <w:sz w:val="24"/>
          <w:szCs w:val="24"/>
        </w:rPr>
        <w:t xml:space="preserve">ESTIMA A RECEITA E FIXA A DESPESA DO MUNICÍPIO DE </w:t>
      </w:r>
      <w:r w:rsidR="00677CDF" w:rsidRPr="00677CDF">
        <w:rPr>
          <w:sz w:val="24"/>
          <w:szCs w:val="24"/>
        </w:rPr>
        <w:t>UNIÃO DA SERRA</w:t>
      </w:r>
      <w:r w:rsidRPr="00677CDF">
        <w:rPr>
          <w:sz w:val="24"/>
          <w:szCs w:val="24"/>
        </w:rPr>
        <w:t xml:space="preserve"> PAR</w:t>
      </w:r>
      <w:r w:rsidR="00677CDF" w:rsidRPr="00677CDF">
        <w:rPr>
          <w:sz w:val="24"/>
          <w:szCs w:val="24"/>
        </w:rPr>
        <w:t>A O EXERCÍCIO FINANCEIRO DE 202</w:t>
      </w:r>
      <w:r w:rsidR="00CE1BF0">
        <w:rPr>
          <w:sz w:val="24"/>
          <w:szCs w:val="24"/>
        </w:rPr>
        <w:t>4</w:t>
      </w:r>
      <w:r w:rsidRPr="00677CDF">
        <w:rPr>
          <w:sz w:val="24"/>
          <w:szCs w:val="24"/>
        </w:rPr>
        <w:t xml:space="preserve"> E DÁ OUTRAS PROVIDÊNCIAS</w:t>
      </w:r>
    </w:p>
    <w:p w:rsidR="004D789A" w:rsidRPr="00677CDF" w:rsidRDefault="004D789A">
      <w:pPr>
        <w:pStyle w:val="Corpodetexto"/>
        <w:rPr>
          <w:b/>
          <w:sz w:val="24"/>
          <w:szCs w:val="24"/>
        </w:rPr>
      </w:pPr>
    </w:p>
    <w:p w:rsidR="004D789A" w:rsidRPr="00677CDF" w:rsidRDefault="004D789A">
      <w:pPr>
        <w:pStyle w:val="Corpodetexto"/>
        <w:rPr>
          <w:b/>
          <w:sz w:val="24"/>
          <w:szCs w:val="24"/>
        </w:rPr>
      </w:pPr>
    </w:p>
    <w:p w:rsidR="004D789A" w:rsidRPr="00677CDF" w:rsidRDefault="006C4F52">
      <w:pPr>
        <w:spacing w:before="202"/>
        <w:ind w:left="804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O PREFEITO MUNICIPAL DE </w:t>
      </w:r>
      <w:r w:rsidR="00677CDF" w:rsidRPr="00677CDF">
        <w:rPr>
          <w:b/>
          <w:sz w:val="24"/>
          <w:szCs w:val="24"/>
        </w:rPr>
        <w:t>UNIÃO DA SERRA</w:t>
      </w:r>
      <w:r w:rsidRPr="00677CDF">
        <w:rPr>
          <w:sz w:val="24"/>
          <w:szCs w:val="24"/>
        </w:rPr>
        <w:t>, Estado do Rio Grande do</w:t>
      </w:r>
    </w:p>
    <w:p w:rsidR="004D789A" w:rsidRPr="00677CDF" w:rsidRDefault="006C4F52">
      <w:pPr>
        <w:pStyle w:val="Corpodetexto"/>
        <w:spacing w:before="4" w:line="244" w:lineRule="auto"/>
        <w:ind w:left="116"/>
        <w:rPr>
          <w:sz w:val="24"/>
          <w:szCs w:val="24"/>
        </w:rPr>
      </w:pPr>
      <w:r w:rsidRPr="00677CDF">
        <w:rPr>
          <w:sz w:val="24"/>
          <w:szCs w:val="24"/>
        </w:rPr>
        <w:t>Sul, no uso de suas atribuições e em conformidade com a Lei Orgânica, faz saber que a Câmara Municipal de Vereadores aprovou e ele sanciona e promulga a seguinte Lei.</w:t>
      </w:r>
    </w:p>
    <w:p w:rsidR="004D789A" w:rsidRDefault="00BB4F25">
      <w:pPr>
        <w:pStyle w:val="Corpodetexto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4F25" w:rsidRPr="00677CDF" w:rsidRDefault="00BB4F25">
      <w:pPr>
        <w:pStyle w:val="Corpodetexto"/>
        <w:spacing w:before="2"/>
        <w:rPr>
          <w:sz w:val="24"/>
          <w:szCs w:val="24"/>
        </w:rPr>
      </w:pPr>
    </w:p>
    <w:p w:rsidR="004D789A" w:rsidRDefault="006C4F52">
      <w:pPr>
        <w:pStyle w:val="Corpodetexto"/>
        <w:spacing w:before="1" w:line="244" w:lineRule="auto"/>
        <w:ind w:left="116" w:right="121" w:firstLine="688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1º </w:t>
      </w:r>
      <w:r w:rsidRPr="00677CDF">
        <w:rPr>
          <w:sz w:val="24"/>
          <w:szCs w:val="24"/>
        </w:rPr>
        <w:t>Fica estimada a Receita e fixada a Despesa do Município par</w:t>
      </w:r>
      <w:r w:rsidR="000B2A83">
        <w:rPr>
          <w:sz w:val="24"/>
          <w:szCs w:val="24"/>
        </w:rPr>
        <w:t>a o exercício financeiro de 202</w:t>
      </w:r>
      <w:r w:rsidR="00F350FF">
        <w:rPr>
          <w:sz w:val="24"/>
          <w:szCs w:val="24"/>
        </w:rPr>
        <w:t>4</w:t>
      </w:r>
      <w:r w:rsidRPr="00677CDF">
        <w:rPr>
          <w:sz w:val="24"/>
          <w:szCs w:val="24"/>
        </w:rPr>
        <w:t>, que compreende:</w:t>
      </w:r>
    </w:p>
    <w:p w:rsidR="00BB4F25" w:rsidRPr="00677CDF" w:rsidRDefault="00BB4F25">
      <w:pPr>
        <w:pStyle w:val="Corpodetexto"/>
        <w:spacing w:before="1" w:line="244" w:lineRule="auto"/>
        <w:ind w:left="116" w:right="121" w:firstLine="688"/>
        <w:rPr>
          <w:sz w:val="24"/>
          <w:szCs w:val="24"/>
        </w:rPr>
      </w:pPr>
    </w:p>
    <w:p w:rsidR="004D789A" w:rsidRPr="00677CDF" w:rsidRDefault="006C4F52">
      <w:pPr>
        <w:pStyle w:val="PargrafodaLista"/>
        <w:numPr>
          <w:ilvl w:val="0"/>
          <w:numId w:val="6"/>
        </w:numPr>
        <w:tabs>
          <w:tab w:val="left" w:pos="961"/>
        </w:tabs>
        <w:spacing w:line="244" w:lineRule="auto"/>
        <w:ind w:right="120" w:firstLine="688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o Orçamento Fiscal, referente aos Poderes do Município, seus fundos, órgãos e entidades da Administração Pública Municipal Direta do Poder Público</w:t>
      </w:r>
      <w:r w:rsidRPr="00677CDF">
        <w:rPr>
          <w:spacing w:val="16"/>
          <w:sz w:val="24"/>
          <w:szCs w:val="24"/>
        </w:rPr>
        <w:t xml:space="preserve"> </w:t>
      </w:r>
      <w:r w:rsidRPr="00677CDF">
        <w:rPr>
          <w:sz w:val="24"/>
          <w:szCs w:val="24"/>
        </w:rPr>
        <w:t>Municipal;</w:t>
      </w:r>
    </w:p>
    <w:p w:rsidR="00677CDF" w:rsidRPr="00677CDF" w:rsidRDefault="00677CDF" w:rsidP="00677CDF">
      <w:pPr>
        <w:pStyle w:val="PargrafodaLista"/>
        <w:tabs>
          <w:tab w:val="left" w:pos="961"/>
        </w:tabs>
        <w:spacing w:line="244" w:lineRule="auto"/>
        <w:ind w:left="804" w:right="120" w:firstLine="0"/>
        <w:rPr>
          <w:sz w:val="24"/>
          <w:szCs w:val="24"/>
        </w:rPr>
      </w:pPr>
    </w:p>
    <w:p w:rsidR="004D789A" w:rsidRDefault="006C4F52">
      <w:pPr>
        <w:pStyle w:val="PargrafodaLista"/>
        <w:numPr>
          <w:ilvl w:val="0"/>
          <w:numId w:val="6"/>
        </w:numPr>
        <w:tabs>
          <w:tab w:val="left" w:pos="1115"/>
        </w:tabs>
        <w:spacing w:line="244" w:lineRule="auto"/>
        <w:ind w:left="115" w:right="117" w:firstLine="688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o Orçamento da Seguridade Social, que abrange todas as entidades e órgãos da Administração Direta a ele</w:t>
      </w:r>
      <w:r w:rsidRPr="00677CDF">
        <w:rPr>
          <w:spacing w:val="1"/>
          <w:sz w:val="24"/>
          <w:szCs w:val="24"/>
        </w:rPr>
        <w:t xml:space="preserve"> </w:t>
      </w:r>
      <w:r w:rsidRPr="00677CDF">
        <w:rPr>
          <w:sz w:val="24"/>
          <w:szCs w:val="24"/>
        </w:rPr>
        <w:t>vinculados.</w:t>
      </w:r>
    </w:p>
    <w:p w:rsidR="004D789A" w:rsidRPr="00677CDF" w:rsidRDefault="004D789A">
      <w:pPr>
        <w:pStyle w:val="Corpodetexto"/>
        <w:spacing w:before="9"/>
        <w:rPr>
          <w:sz w:val="24"/>
          <w:szCs w:val="24"/>
        </w:rPr>
      </w:pPr>
    </w:p>
    <w:p w:rsidR="004D789A" w:rsidRPr="00594725" w:rsidRDefault="006C4F52">
      <w:pPr>
        <w:pStyle w:val="Corpodetexto"/>
        <w:spacing w:before="1" w:line="244" w:lineRule="auto"/>
        <w:ind w:left="115" w:firstLine="688"/>
        <w:rPr>
          <w:sz w:val="24"/>
          <w:szCs w:val="24"/>
        </w:rPr>
      </w:pPr>
      <w:r w:rsidRPr="00594725">
        <w:rPr>
          <w:b/>
          <w:sz w:val="24"/>
          <w:szCs w:val="24"/>
        </w:rPr>
        <w:t xml:space="preserve">Art. 2º </w:t>
      </w:r>
      <w:r w:rsidRPr="00594725">
        <w:rPr>
          <w:sz w:val="24"/>
          <w:szCs w:val="24"/>
        </w:rPr>
        <w:t xml:space="preserve">A Receita total estimada no Orçamento a que se refere o artigo 1º desta Lei é de R$ </w:t>
      </w:r>
      <w:r w:rsidR="00BB4F25">
        <w:rPr>
          <w:rFonts w:cs="Calibri"/>
          <w:lang w:eastAsia="pt-BR"/>
        </w:rPr>
        <w:t>23.205.420,00</w:t>
      </w:r>
      <w:r w:rsidR="00AE06C9" w:rsidRPr="00271D04">
        <w:rPr>
          <w:rFonts w:cs="Calibri"/>
          <w:lang w:eastAsia="pt-BR"/>
        </w:rPr>
        <w:t xml:space="preserve">  (</w:t>
      </w:r>
      <w:r w:rsidR="00AE06C9">
        <w:rPr>
          <w:rFonts w:cs="Calibri"/>
          <w:lang w:eastAsia="pt-BR"/>
        </w:rPr>
        <w:t xml:space="preserve"> vinte</w:t>
      </w:r>
      <w:r w:rsidR="00BB4F25">
        <w:rPr>
          <w:rFonts w:cs="Calibri"/>
          <w:lang w:eastAsia="pt-BR"/>
        </w:rPr>
        <w:t xml:space="preserve"> e três</w:t>
      </w:r>
      <w:r w:rsidR="00AE06C9">
        <w:rPr>
          <w:rFonts w:cs="Calibri"/>
          <w:lang w:eastAsia="pt-BR"/>
        </w:rPr>
        <w:t xml:space="preserve"> milhões, duzentos </w:t>
      </w:r>
      <w:r w:rsidR="00BB4F25">
        <w:rPr>
          <w:rFonts w:cs="Calibri"/>
          <w:lang w:eastAsia="pt-BR"/>
        </w:rPr>
        <w:t>e cinco</w:t>
      </w:r>
      <w:r w:rsidR="00AE06C9">
        <w:rPr>
          <w:rFonts w:cs="Calibri"/>
          <w:lang w:eastAsia="pt-BR"/>
        </w:rPr>
        <w:t xml:space="preserve"> mil, </w:t>
      </w:r>
      <w:r w:rsidR="00BB4F25">
        <w:rPr>
          <w:rFonts w:cs="Calibri"/>
          <w:lang w:eastAsia="pt-BR"/>
        </w:rPr>
        <w:t>quatrocentos e vinte</w:t>
      </w:r>
      <w:r w:rsidR="00AE06C9">
        <w:rPr>
          <w:rFonts w:cs="Calibri"/>
          <w:lang w:eastAsia="pt-BR"/>
        </w:rPr>
        <w:t xml:space="preserve"> reais</w:t>
      </w:r>
      <w:r w:rsidR="00AE06C9" w:rsidRPr="00271D04">
        <w:rPr>
          <w:rFonts w:cs="Calibri"/>
          <w:lang w:eastAsia="pt-BR"/>
        </w:rPr>
        <w:t>)</w:t>
      </w:r>
      <w:r w:rsidR="00AE06C9">
        <w:rPr>
          <w:rFonts w:cs="Calibri"/>
          <w:lang w:eastAsia="pt-BR"/>
        </w:rPr>
        <w:t>.</w:t>
      </w:r>
    </w:p>
    <w:p w:rsidR="004D789A" w:rsidRPr="00594725" w:rsidRDefault="004D789A">
      <w:pPr>
        <w:pStyle w:val="Corpodetexto"/>
        <w:spacing w:before="11"/>
        <w:rPr>
          <w:sz w:val="24"/>
          <w:szCs w:val="24"/>
        </w:rPr>
      </w:pPr>
    </w:p>
    <w:p w:rsidR="004D789A" w:rsidRDefault="006C4F52">
      <w:pPr>
        <w:pStyle w:val="Corpodetexto"/>
        <w:spacing w:line="244" w:lineRule="auto"/>
        <w:ind w:left="115" w:right="122" w:firstLine="688"/>
        <w:jc w:val="both"/>
        <w:rPr>
          <w:sz w:val="24"/>
          <w:szCs w:val="24"/>
        </w:rPr>
      </w:pPr>
      <w:r w:rsidRPr="00594725">
        <w:rPr>
          <w:b/>
          <w:sz w:val="24"/>
          <w:szCs w:val="24"/>
        </w:rPr>
        <w:t xml:space="preserve">Art. 3º </w:t>
      </w:r>
      <w:r w:rsidRPr="00594725">
        <w:rPr>
          <w:sz w:val="24"/>
          <w:szCs w:val="24"/>
        </w:rPr>
        <w:t>A estimativa da receita por Categoria Econômica, segundo a origem dos recursos,  será realizada com base no produto do que for arrecadado, na forma da legislação vigente e de  acordo com o desdobramento constante nos Anexos desta</w:t>
      </w:r>
      <w:r w:rsidRPr="00594725">
        <w:rPr>
          <w:spacing w:val="2"/>
          <w:sz w:val="24"/>
          <w:szCs w:val="24"/>
        </w:rPr>
        <w:t xml:space="preserve"> </w:t>
      </w:r>
      <w:r w:rsidRPr="00594725">
        <w:rPr>
          <w:sz w:val="24"/>
          <w:szCs w:val="24"/>
        </w:rPr>
        <w:t>lei.</w:t>
      </w:r>
    </w:p>
    <w:p w:rsidR="004D789A" w:rsidRPr="00594725" w:rsidRDefault="004D789A">
      <w:pPr>
        <w:pStyle w:val="Corpodetexto"/>
        <w:spacing w:before="1"/>
        <w:rPr>
          <w:sz w:val="24"/>
          <w:szCs w:val="24"/>
        </w:rPr>
      </w:pPr>
    </w:p>
    <w:p w:rsidR="004D789A" w:rsidRPr="00677CDF" w:rsidRDefault="006C4F52">
      <w:pPr>
        <w:pStyle w:val="Corpodetexto"/>
        <w:spacing w:before="1" w:line="244" w:lineRule="auto"/>
        <w:ind w:left="116" w:right="122" w:firstLine="688"/>
        <w:jc w:val="both"/>
        <w:rPr>
          <w:sz w:val="24"/>
          <w:szCs w:val="24"/>
        </w:rPr>
      </w:pPr>
      <w:r w:rsidRPr="00594725">
        <w:rPr>
          <w:b/>
          <w:sz w:val="24"/>
          <w:szCs w:val="24"/>
        </w:rPr>
        <w:t xml:space="preserve">Art. 4º </w:t>
      </w:r>
      <w:r w:rsidRPr="00594725">
        <w:rPr>
          <w:sz w:val="24"/>
          <w:szCs w:val="24"/>
        </w:rPr>
        <w:t xml:space="preserve">A Despesa total fixada é de R$ </w:t>
      </w:r>
      <w:r w:rsidR="00BB4F25">
        <w:rPr>
          <w:rFonts w:cs="Calibri"/>
          <w:lang w:eastAsia="pt-BR"/>
        </w:rPr>
        <w:t>23.205.420,00</w:t>
      </w:r>
      <w:r w:rsidR="00AE06C9" w:rsidRPr="00271D04">
        <w:rPr>
          <w:rFonts w:cs="Calibri"/>
          <w:lang w:eastAsia="pt-BR"/>
        </w:rPr>
        <w:t xml:space="preserve">  (</w:t>
      </w:r>
      <w:r w:rsidR="00AE06C9">
        <w:rPr>
          <w:rFonts w:cs="Calibri"/>
          <w:lang w:eastAsia="pt-BR"/>
        </w:rPr>
        <w:t xml:space="preserve"> vinte </w:t>
      </w:r>
      <w:r w:rsidR="00BB4F25">
        <w:rPr>
          <w:rFonts w:cs="Calibri"/>
          <w:lang w:eastAsia="pt-BR"/>
        </w:rPr>
        <w:t>e três milh</w:t>
      </w:r>
      <w:r w:rsidR="00AE06C9">
        <w:rPr>
          <w:rFonts w:cs="Calibri"/>
          <w:lang w:eastAsia="pt-BR"/>
        </w:rPr>
        <w:t xml:space="preserve">ões, duzentos </w:t>
      </w:r>
      <w:r w:rsidR="00BB4F25">
        <w:rPr>
          <w:rFonts w:cs="Calibri"/>
          <w:lang w:eastAsia="pt-BR"/>
        </w:rPr>
        <w:t>e cinco</w:t>
      </w:r>
      <w:r w:rsidR="00AE06C9">
        <w:rPr>
          <w:rFonts w:cs="Calibri"/>
          <w:lang w:eastAsia="pt-BR"/>
        </w:rPr>
        <w:t xml:space="preserve"> mil, </w:t>
      </w:r>
      <w:r w:rsidR="00BB4F25">
        <w:rPr>
          <w:rFonts w:cs="Calibri"/>
          <w:lang w:eastAsia="pt-BR"/>
        </w:rPr>
        <w:t>quatrocentos e vinte</w:t>
      </w:r>
      <w:r w:rsidR="00AE06C9">
        <w:rPr>
          <w:rFonts w:cs="Calibri"/>
          <w:lang w:eastAsia="pt-BR"/>
        </w:rPr>
        <w:t xml:space="preserve"> reais</w:t>
      </w:r>
      <w:r w:rsidR="00AE06C9" w:rsidRPr="00271D04">
        <w:rPr>
          <w:rFonts w:cs="Calibri"/>
          <w:lang w:eastAsia="pt-BR"/>
        </w:rPr>
        <w:t>)</w:t>
      </w:r>
      <w:r w:rsidRPr="00594725">
        <w:rPr>
          <w:sz w:val="24"/>
          <w:szCs w:val="24"/>
        </w:rPr>
        <w:t xml:space="preserve">, </w:t>
      </w:r>
      <w:r w:rsidRPr="00677CDF">
        <w:rPr>
          <w:sz w:val="24"/>
          <w:szCs w:val="24"/>
        </w:rPr>
        <w:t>distribuída nas Categorias Econômicas e respectivos Grupos de Natureza da Despesa, constantes nos Anexos desta Lei.</w:t>
      </w:r>
    </w:p>
    <w:p w:rsidR="004D789A" w:rsidRPr="00677CDF" w:rsidRDefault="004D789A">
      <w:pPr>
        <w:pStyle w:val="Corpodetexto"/>
        <w:spacing w:before="1"/>
        <w:rPr>
          <w:sz w:val="24"/>
          <w:szCs w:val="24"/>
        </w:rPr>
      </w:pPr>
    </w:p>
    <w:p w:rsidR="004D789A" w:rsidRPr="00677CDF" w:rsidRDefault="006C4F52">
      <w:pPr>
        <w:pStyle w:val="Corpodetexto"/>
        <w:spacing w:line="244" w:lineRule="auto"/>
        <w:ind w:left="116" w:right="118" w:firstLine="74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5º </w:t>
      </w:r>
      <w:r w:rsidRPr="00677CDF">
        <w:rPr>
          <w:sz w:val="24"/>
          <w:szCs w:val="24"/>
        </w:rPr>
        <w:t>Ficam assegurados recursos financeiros em sua plenitude para os investimentos em fase de execução, de acordo com a Lei de Diretrizes Orçamentárias para o exercício de 202</w:t>
      </w:r>
      <w:r w:rsidR="00DE7B09">
        <w:rPr>
          <w:sz w:val="24"/>
          <w:szCs w:val="24"/>
        </w:rPr>
        <w:t>4</w:t>
      </w:r>
      <w:r w:rsidRPr="00677CDF">
        <w:rPr>
          <w:sz w:val="24"/>
          <w:szCs w:val="24"/>
        </w:rPr>
        <w:t>, e com  o art. 45 da Lei Complementar nº</w:t>
      </w:r>
      <w:r w:rsidRPr="00677CDF">
        <w:rPr>
          <w:spacing w:val="10"/>
          <w:sz w:val="24"/>
          <w:szCs w:val="24"/>
        </w:rPr>
        <w:t xml:space="preserve"> </w:t>
      </w:r>
      <w:r w:rsidRPr="00677CDF">
        <w:rPr>
          <w:sz w:val="24"/>
          <w:szCs w:val="24"/>
        </w:rPr>
        <w:t>101/2000.</w:t>
      </w:r>
    </w:p>
    <w:p w:rsidR="004D789A" w:rsidRPr="00677CDF" w:rsidRDefault="004D789A">
      <w:pPr>
        <w:pStyle w:val="Corpodetexto"/>
        <w:spacing w:before="1"/>
        <w:rPr>
          <w:sz w:val="24"/>
          <w:szCs w:val="24"/>
        </w:rPr>
      </w:pPr>
    </w:p>
    <w:p w:rsidR="004D789A" w:rsidRPr="00677CDF" w:rsidRDefault="006C4F52">
      <w:pPr>
        <w:pStyle w:val="Corpodetexto"/>
        <w:spacing w:line="244" w:lineRule="auto"/>
        <w:ind w:left="115" w:right="119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6º </w:t>
      </w:r>
      <w:r w:rsidRPr="00677CDF">
        <w:rPr>
          <w:sz w:val="24"/>
          <w:szCs w:val="24"/>
        </w:rPr>
        <w:t>A despesa orçamentária está estruturada, conforme prevê a Lei Federal nº 4320/64,  até o nível de elemento da despesa, observado que, para fins de execução da despesas orçamentária, os Poderes ficam autorizados a:</w:t>
      </w:r>
    </w:p>
    <w:p w:rsidR="004D789A" w:rsidRPr="00677CDF" w:rsidRDefault="006C4F52">
      <w:pPr>
        <w:pStyle w:val="PargrafodaLista"/>
        <w:numPr>
          <w:ilvl w:val="0"/>
          <w:numId w:val="5"/>
        </w:numPr>
        <w:tabs>
          <w:tab w:val="left" w:pos="956"/>
        </w:tabs>
        <w:spacing w:line="259" w:lineRule="exact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criar, transferir ou extinguir os dedobramentos à classificação da despesa</w:t>
      </w:r>
      <w:r w:rsidRPr="00677CDF">
        <w:rPr>
          <w:spacing w:val="54"/>
          <w:sz w:val="24"/>
          <w:szCs w:val="24"/>
        </w:rPr>
        <w:t xml:space="preserve"> </w:t>
      </w:r>
      <w:r w:rsidRPr="00677CDF">
        <w:rPr>
          <w:sz w:val="24"/>
          <w:szCs w:val="24"/>
        </w:rPr>
        <w:t>orçamentária;</w:t>
      </w:r>
    </w:p>
    <w:p w:rsidR="004D789A" w:rsidRPr="00677CDF" w:rsidRDefault="002826F7" w:rsidP="002826F7">
      <w:pPr>
        <w:tabs>
          <w:tab w:val="left" w:pos="2790"/>
        </w:tabs>
        <w:rPr>
          <w:sz w:val="24"/>
          <w:szCs w:val="24"/>
        </w:rPr>
      </w:pPr>
      <w:r w:rsidRPr="002826F7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-</w:t>
      </w:r>
      <w:r w:rsidR="006C4F52" w:rsidRPr="00677CDF">
        <w:rPr>
          <w:b/>
          <w:sz w:val="24"/>
          <w:szCs w:val="24"/>
        </w:rPr>
        <w:t xml:space="preserve"> </w:t>
      </w:r>
      <w:r w:rsidR="006C4F52" w:rsidRPr="00677CDF">
        <w:rPr>
          <w:sz w:val="24"/>
          <w:szCs w:val="24"/>
        </w:rPr>
        <w:t>criar ou modificar destinações de recursos dentro de um elemento existente no projeto   ou atividade.</w:t>
      </w:r>
      <w:bookmarkStart w:id="0" w:name="_GoBack"/>
      <w:bookmarkEnd w:id="0"/>
    </w:p>
    <w:p w:rsidR="004D789A" w:rsidRPr="00677CDF" w:rsidRDefault="004D789A">
      <w:pPr>
        <w:pStyle w:val="Corpodetexto"/>
        <w:spacing w:before="2"/>
        <w:rPr>
          <w:sz w:val="24"/>
          <w:szCs w:val="24"/>
        </w:rPr>
      </w:pPr>
    </w:p>
    <w:p w:rsidR="004D789A" w:rsidRDefault="006C4F52">
      <w:pPr>
        <w:pStyle w:val="Corpodetexto"/>
        <w:ind w:left="116" w:right="121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7º </w:t>
      </w:r>
      <w:r w:rsidRPr="00677CDF">
        <w:rPr>
          <w:sz w:val="24"/>
          <w:szCs w:val="24"/>
        </w:rPr>
        <w:t>Os Poderes Executivo e Legislativo ficam autorizados, mediante Decreto, efetuar transposições, remanejamentos e transferências de dotações orçamentárias.</w:t>
      </w:r>
    </w:p>
    <w:p w:rsidR="00C74850" w:rsidRPr="00677CDF" w:rsidRDefault="00C74850">
      <w:pPr>
        <w:pStyle w:val="Corpodetexto"/>
        <w:ind w:left="116" w:right="121" w:firstLine="688"/>
        <w:jc w:val="both"/>
        <w:rPr>
          <w:sz w:val="24"/>
          <w:szCs w:val="24"/>
        </w:rPr>
      </w:pPr>
    </w:p>
    <w:p w:rsidR="004D789A" w:rsidRDefault="006C4F52">
      <w:pPr>
        <w:pStyle w:val="Corpodetexto"/>
        <w:spacing w:before="6" w:line="244" w:lineRule="auto"/>
        <w:ind w:left="116" w:right="123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§ 1º </w:t>
      </w:r>
      <w:r w:rsidRPr="00677CDF">
        <w:rPr>
          <w:sz w:val="24"/>
          <w:szCs w:val="24"/>
        </w:rPr>
        <w:t>As transposições, remanejamentos e transferências são instrumentos de flexibilização orçamentária, diferenciando-se dos créditos adicionais.</w:t>
      </w:r>
    </w:p>
    <w:p w:rsidR="00C74850" w:rsidRPr="00677CDF" w:rsidRDefault="00C74850">
      <w:pPr>
        <w:pStyle w:val="Corpodetexto"/>
        <w:spacing w:before="6" w:line="244" w:lineRule="auto"/>
        <w:ind w:left="116" w:right="123" w:firstLine="688"/>
        <w:jc w:val="both"/>
        <w:rPr>
          <w:sz w:val="24"/>
          <w:szCs w:val="24"/>
        </w:rPr>
      </w:pPr>
    </w:p>
    <w:p w:rsidR="004D789A" w:rsidRDefault="006C4F52">
      <w:pPr>
        <w:pStyle w:val="Corpodetexto"/>
        <w:spacing w:line="263" w:lineRule="exact"/>
        <w:ind w:left="804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§ 2º </w:t>
      </w:r>
      <w:r w:rsidRPr="00677CDF">
        <w:rPr>
          <w:sz w:val="24"/>
          <w:szCs w:val="24"/>
        </w:rPr>
        <w:t>Para efeitos das leis orçamentárias, entende-se como:</w:t>
      </w:r>
    </w:p>
    <w:p w:rsidR="00C74850" w:rsidRPr="00677CDF" w:rsidRDefault="00C74850">
      <w:pPr>
        <w:pStyle w:val="Corpodetexto"/>
        <w:spacing w:line="263" w:lineRule="exact"/>
        <w:ind w:left="804"/>
        <w:jc w:val="both"/>
        <w:rPr>
          <w:sz w:val="24"/>
          <w:szCs w:val="24"/>
        </w:rPr>
      </w:pPr>
    </w:p>
    <w:p w:rsidR="004D789A" w:rsidRPr="00677CDF" w:rsidRDefault="006C4F52">
      <w:pPr>
        <w:pStyle w:val="PargrafodaLista"/>
        <w:numPr>
          <w:ilvl w:val="0"/>
          <w:numId w:val="4"/>
        </w:numPr>
        <w:tabs>
          <w:tab w:val="left" w:pos="966"/>
        </w:tabs>
        <w:spacing w:before="5" w:line="244" w:lineRule="auto"/>
        <w:ind w:left="115" w:right="118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Transposição: o deslocamento de excedentes de dotações orçamentárias de categorias de programação totalmente concluídas no exercício para outras incluídas como  prioridade  no  exercício;</w:t>
      </w:r>
    </w:p>
    <w:p w:rsidR="004D789A" w:rsidRPr="00677CDF" w:rsidRDefault="006C4F52">
      <w:pPr>
        <w:pStyle w:val="PargrafodaLista"/>
        <w:numPr>
          <w:ilvl w:val="0"/>
          <w:numId w:val="4"/>
        </w:numPr>
        <w:tabs>
          <w:tab w:val="left" w:pos="1180"/>
        </w:tabs>
        <w:spacing w:line="244" w:lineRule="auto"/>
        <w:ind w:right="118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Remanejamento: deslocamento de créditos e dotações relativos à extinção, desdobramento ou incorporação de unidades orçamentárias à nova unidade ou, ainda, de créditos ou valores de dotações de relativas a servidores que alteram a lotação durante o</w:t>
      </w:r>
      <w:r w:rsidRPr="00677CDF">
        <w:rPr>
          <w:spacing w:val="35"/>
          <w:sz w:val="24"/>
          <w:szCs w:val="24"/>
        </w:rPr>
        <w:t xml:space="preserve"> </w:t>
      </w:r>
      <w:r w:rsidRPr="00677CDF">
        <w:rPr>
          <w:sz w:val="24"/>
          <w:szCs w:val="24"/>
        </w:rPr>
        <w:t>exercício;</w:t>
      </w:r>
    </w:p>
    <w:p w:rsidR="004D789A" w:rsidRPr="00677CDF" w:rsidRDefault="006C4F52">
      <w:pPr>
        <w:pStyle w:val="PargrafodaLista"/>
        <w:numPr>
          <w:ilvl w:val="0"/>
          <w:numId w:val="4"/>
        </w:numPr>
        <w:tabs>
          <w:tab w:val="left" w:pos="1213"/>
        </w:tabs>
        <w:spacing w:line="244" w:lineRule="auto"/>
        <w:ind w:right="119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Transferência: deslocamento permitido de dotações de um mesmo programa de governo.</w:t>
      </w:r>
    </w:p>
    <w:p w:rsidR="004D789A" w:rsidRPr="00677CDF" w:rsidRDefault="004D789A">
      <w:pPr>
        <w:pStyle w:val="Corpodetexto"/>
        <w:spacing w:before="8"/>
        <w:rPr>
          <w:sz w:val="24"/>
          <w:szCs w:val="24"/>
        </w:rPr>
      </w:pPr>
    </w:p>
    <w:p w:rsidR="004D789A" w:rsidRDefault="006C4F52">
      <w:pPr>
        <w:pStyle w:val="Corpodetexto"/>
        <w:spacing w:line="242" w:lineRule="auto"/>
        <w:ind w:left="116" w:right="118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8º </w:t>
      </w:r>
      <w:r w:rsidRPr="00677CDF">
        <w:rPr>
          <w:sz w:val="24"/>
          <w:szCs w:val="24"/>
        </w:rPr>
        <w:t>Fica o Poder Executivo autorizado, de acordo com o disposto nos artigos 7º, 42 e 43 da Lei nº 4.320/64 e no art. 165, § 8º da Constituição Federal, no artigo 8º da Lei Complementar nº 101/00,</w:t>
      </w:r>
      <w:r w:rsidRPr="00677CDF">
        <w:rPr>
          <w:spacing w:val="-1"/>
          <w:sz w:val="24"/>
          <w:szCs w:val="24"/>
        </w:rPr>
        <w:t xml:space="preserve"> </w:t>
      </w:r>
      <w:r w:rsidRPr="00677CDF">
        <w:rPr>
          <w:sz w:val="24"/>
          <w:szCs w:val="24"/>
        </w:rPr>
        <w:t>a:</w:t>
      </w:r>
    </w:p>
    <w:p w:rsidR="00C74850" w:rsidRPr="00677CDF" w:rsidRDefault="00C74850">
      <w:pPr>
        <w:pStyle w:val="Corpodetexto"/>
        <w:spacing w:line="242" w:lineRule="auto"/>
        <w:ind w:left="116" w:right="118" w:firstLine="688"/>
        <w:jc w:val="both"/>
        <w:rPr>
          <w:sz w:val="24"/>
          <w:szCs w:val="24"/>
        </w:rPr>
      </w:pPr>
    </w:p>
    <w:p w:rsidR="004D789A" w:rsidRPr="00677CDF" w:rsidRDefault="006C4F52">
      <w:pPr>
        <w:pStyle w:val="PargrafodaLista"/>
        <w:numPr>
          <w:ilvl w:val="0"/>
          <w:numId w:val="3"/>
        </w:numPr>
        <w:tabs>
          <w:tab w:val="left" w:pos="973"/>
        </w:tabs>
        <w:spacing w:before="2" w:line="244" w:lineRule="auto"/>
        <w:ind w:right="119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abrir crédito suplementar, por excesso de arrecadação, para atender despesas relativas a aplicação ou transferência de receitas vinculadas que excedam a previsão orçamentária correspondente, até o limite recebido;</w:t>
      </w:r>
    </w:p>
    <w:p w:rsidR="004D789A" w:rsidRPr="00677CDF" w:rsidRDefault="006C4F52">
      <w:pPr>
        <w:pStyle w:val="PargrafodaLista"/>
        <w:numPr>
          <w:ilvl w:val="0"/>
          <w:numId w:val="3"/>
        </w:numPr>
        <w:tabs>
          <w:tab w:val="left" w:pos="1065"/>
        </w:tabs>
        <w:spacing w:line="244" w:lineRule="auto"/>
        <w:ind w:right="122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abrir crédito suplementar para remanejar dotações orçamentárias no mesmo projeto ou atividade, existindo os elementos de despesa nas respectivas atividades ou projetos, até o limite da dotação;</w:t>
      </w:r>
    </w:p>
    <w:p w:rsidR="004D789A" w:rsidRPr="00677CDF" w:rsidRDefault="006C4F52">
      <w:pPr>
        <w:pStyle w:val="PargrafodaLista"/>
        <w:numPr>
          <w:ilvl w:val="0"/>
          <w:numId w:val="3"/>
        </w:numPr>
        <w:tabs>
          <w:tab w:val="left" w:pos="1163"/>
        </w:tabs>
        <w:spacing w:line="244" w:lineRule="auto"/>
        <w:ind w:right="123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abrir crédito suplementar com saldo de recursos vinculados e livre não utilizados no exercício passado, até o limite do saldo bancário</w:t>
      </w:r>
      <w:r w:rsidRPr="00677CDF">
        <w:rPr>
          <w:spacing w:val="7"/>
          <w:sz w:val="24"/>
          <w:szCs w:val="24"/>
        </w:rPr>
        <w:t xml:space="preserve"> </w:t>
      </w:r>
      <w:r w:rsidRPr="00677CDF">
        <w:rPr>
          <w:sz w:val="24"/>
          <w:szCs w:val="24"/>
        </w:rPr>
        <w:t>descomprometido;</w:t>
      </w:r>
    </w:p>
    <w:p w:rsidR="004D789A" w:rsidRDefault="006C4F52">
      <w:pPr>
        <w:pStyle w:val="PargrafodaLista"/>
        <w:numPr>
          <w:ilvl w:val="0"/>
          <w:numId w:val="3"/>
        </w:numPr>
        <w:tabs>
          <w:tab w:val="left" w:pos="1134"/>
        </w:tabs>
        <w:spacing w:line="244" w:lineRule="auto"/>
        <w:ind w:right="121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 xml:space="preserve">abrir, durante o exercício, créditos suplementares até o limite de </w:t>
      </w:r>
      <w:r w:rsidR="00DE7B09">
        <w:rPr>
          <w:sz w:val="24"/>
          <w:szCs w:val="24"/>
        </w:rPr>
        <w:t>8</w:t>
      </w:r>
      <w:r w:rsidRPr="00677CDF">
        <w:rPr>
          <w:sz w:val="24"/>
          <w:szCs w:val="24"/>
        </w:rPr>
        <w:t>% (</w:t>
      </w:r>
      <w:r w:rsidR="00DE7B09">
        <w:rPr>
          <w:sz w:val="24"/>
          <w:szCs w:val="24"/>
        </w:rPr>
        <w:t xml:space="preserve"> oito</w:t>
      </w:r>
      <w:r w:rsidRPr="00677CDF">
        <w:rPr>
          <w:sz w:val="24"/>
          <w:szCs w:val="24"/>
        </w:rPr>
        <w:t xml:space="preserve"> por cento) do somatório da receita total projetada, inclusive a previsão adicional</w:t>
      </w:r>
      <w:r w:rsidRPr="00677CDF">
        <w:rPr>
          <w:spacing w:val="30"/>
          <w:sz w:val="24"/>
          <w:szCs w:val="24"/>
        </w:rPr>
        <w:t xml:space="preserve"> </w:t>
      </w:r>
      <w:r w:rsidRPr="00677CDF">
        <w:rPr>
          <w:sz w:val="24"/>
          <w:szCs w:val="24"/>
        </w:rPr>
        <w:t>(reestimativa).</w:t>
      </w:r>
    </w:p>
    <w:p w:rsidR="00C74850" w:rsidRPr="00677CDF" w:rsidRDefault="00C74850" w:rsidP="00C74850">
      <w:pPr>
        <w:pStyle w:val="PargrafodaLista"/>
        <w:tabs>
          <w:tab w:val="left" w:pos="1134"/>
        </w:tabs>
        <w:spacing w:line="244" w:lineRule="auto"/>
        <w:ind w:left="804" w:right="121" w:firstLine="0"/>
        <w:rPr>
          <w:sz w:val="24"/>
          <w:szCs w:val="24"/>
        </w:rPr>
      </w:pPr>
    </w:p>
    <w:p w:rsidR="004D789A" w:rsidRPr="00677CDF" w:rsidRDefault="006C4F52">
      <w:pPr>
        <w:pStyle w:val="Corpodetexto"/>
        <w:spacing w:line="244" w:lineRule="auto"/>
        <w:ind w:left="116" w:right="119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Parágrafo único. </w:t>
      </w:r>
      <w:r w:rsidRPr="00677CDF">
        <w:rPr>
          <w:sz w:val="24"/>
          <w:szCs w:val="24"/>
        </w:rPr>
        <w:t>O Poder Legislativo poderá usufruir da autorização dada pelo inciso II deste artigo, e abrir, durante o exercício, créditos</w:t>
      </w:r>
      <w:r w:rsidR="00AE06C9">
        <w:rPr>
          <w:sz w:val="24"/>
          <w:szCs w:val="24"/>
        </w:rPr>
        <w:t xml:space="preserve"> suplementares até o limite de </w:t>
      </w:r>
      <w:r w:rsidR="00DE7B09">
        <w:rPr>
          <w:sz w:val="24"/>
          <w:szCs w:val="24"/>
        </w:rPr>
        <w:t>8</w:t>
      </w:r>
      <w:r w:rsidRPr="00677CDF">
        <w:rPr>
          <w:sz w:val="24"/>
          <w:szCs w:val="24"/>
        </w:rPr>
        <w:t>%  (</w:t>
      </w:r>
      <w:r w:rsidR="00DE7B09">
        <w:rPr>
          <w:sz w:val="24"/>
          <w:szCs w:val="24"/>
        </w:rPr>
        <w:t>oito</w:t>
      </w:r>
      <w:r w:rsidRPr="00677CDF">
        <w:rPr>
          <w:sz w:val="24"/>
          <w:szCs w:val="24"/>
        </w:rPr>
        <w:t xml:space="preserve"> por  cento) da despesa fixada para o</w:t>
      </w:r>
      <w:r w:rsidRPr="00677CDF">
        <w:rPr>
          <w:spacing w:val="2"/>
          <w:sz w:val="24"/>
          <w:szCs w:val="24"/>
        </w:rPr>
        <w:t xml:space="preserve"> </w:t>
      </w:r>
      <w:r w:rsidRPr="00677CDF">
        <w:rPr>
          <w:sz w:val="24"/>
          <w:szCs w:val="24"/>
        </w:rPr>
        <w:t>órgão.</w:t>
      </w:r>
    </w:p>
    <w:p w:rsidR="004D789A" w:rsidRPr="00677CDF" w:rsidRDefault="004D789A">
      <w:pPr>
        <w:pStyle w:val="Corpodetexto"/>
        <w:spacing w:before="1"/>
        <w:rPr>
          <w:sz w:val="24"/>
          <w:szCs w:val="24"/>
        </w:rPr>
      </w:pPr>
    </w:p>
    <w:p w:rsidR="004D789A" w:rsidRPr="00677CDF" w:rsidRDefault="006C4F52">
      <w:pPr>
        <w:pStyle w:val="Corpodetexto"/>
        <w:spacing w:line="244" w:lineRule="auto"/>
        <w:ind w:left="116" w:right="121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9.º </w:t>
      </w:r>
      <w:r w:rsidRPr="00677CDF">
        <w:rPr>
          <w:sz w:val="24"/>
          <w:szCs w:val="24"/>
        </w:rPr>
        <w:t>O limite autorizado no artigo 8º desta Lei não será onerado quando o crédito suplementar se destinar a atender:</w:t>
      </w:r>
    </w:p>
    <w:p w:rsidR="004D789A" w:rsidRPr="00677CDF" w:rsidRDefault="006C4F52">
      <w:pPr>
        <w:pStyle w:val="PargrafodaLista"/>
        <w:numPr>
          <w:ilvl w:val="0"/>
          <w:numId w:val="2"/>
        </w:numPr>
        <w:tabs>
          <w:tab w:val="left" w:pos="983"/>
        </w:tabs>
        <w:spacing w:line="244" w:lineRule="auto"/>
        <w:ind w:right="121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insuficiências de dotações do Grupo de Natureza da Despesa 1 — Pessoal e Encargos Sociais, mediante a utilização de recursos oriundos de anulação de despesas consignadas ao mesmo grupo;</w:t>
      </w:r>
    </w:p>
    <w:p w:rsidR="004D789A" w:rsidRPr="00677CDF" w:rsidRDefault="006C4F52">
      <w:pPr>
        <w:pStyle w:val="PargrafodaLista"/>
        <w:numPr>
          <w:ilvl w:val="0"/>
          <w:numId w:val="2"/>
        </w:numPr>
        <w:tabs>
          <w:tab w:val="left" w:pos="1117"/>
        </w:tabs>
        <w:spacing w:line="244" w:lineRule="auto"/>
        <w:ind w:right="122" w:firstLine="688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- </w:t>
      </w:r>
      <w:r w:rsidRPr="00677CDF">
        <w:rPr>
          <w:sz w:val="24"/>
          <w:szCs w:val="24"/>
        </w:rPr>
        <w:t>pagamento de despesas decorrentes de precatórios judiciais, amortização, juros e encargos da dívida, desde que utilizada a redução de</w:t>
      </w:r>
      <w:r w:rsidRPr="00677CDF">
        <w:rPr>
          <w:spacing w:val="9"/>
          <w:sz w:val="24"/>
          <w:szCs w:val="24"/>
        </w:rPr>
        <w:t xml:space="preserve"> </w:t>
      </w:r>
      <w:r w:rsidRPr="00677CDF">
        <w:rPr>
          <w:sz w:val="24"/>
          <w:szCs w:val="24"/>
        </w:rPr>
        <w:t>dotações;</w:t>
      </w:r>
    </w:p>
    <w:p w:rsidR="004D789A" w:rsidRPr="00677CDF" w:rsidRDefault="006C4F52">
      <w:pPr>
        <w:pStyle w:val="PargrafodaLista"/>
        <w:numPr>
          <w:ilvl w:val="0"/>
          <w:numId w:val="2"/>
        </w:numPr>
        <w:tabs>
          <w:tab w:val="left" w:pos="1137"/>
        </w:tabs>
        <w:spacing w:line="263" w:lineRule="exact"/>
        <w:ind w:left="1136" w:hanging="333"/>
        <w:rPr>
          <w:sz w:val="24"/>
          <w:szCs w:val="24"/>
        </w:rPr>
      </w:pPr>
      <w:r w:rsidRPr="00677CDF">
        <w:rPr>
          <w:b/>
          <w:sz w:val="24"/>
          <w:szCs w:val="24"/>
        </w:rPr>
        <w:lastRenderedPageBreak/>
        <w:t xml:space="preserve">- </w:t>
      </w:r>
      <w:r w:rsidRPr="00677CDF">
        <w:rPr>
          <w:sz w:val="24"/>
          <w:szCs w:val="24"/>
        </w:rPr>
        <w:t>despesas financiadas com recursos vinculados, operações de crédito e</w:t>
      </w:r>
      <w:r w:rsidRPr="00677CDF">
        <w:rPr>
          <w:spacing w:val="32"/>
          <w:sz w:val="24"/>
          <w:szCs w:val="24"/>
        </w:rPr>
        <w:t xml:space="preserve"> </w:t>
      </w:r>
      <w:r w:rsidRPr="00677CDF">
        <w:rPr>
          <w:sz w:val="24"/>
          <w:szCs w:val="24"/>
        </w:rPr>
        <w:t>convênios.</w:t>
      </w:r>
    </w:p>
    <w:p w:rsidR="004D789A" w:rsidRPr="00677CDF" w:rsidRDefault="006C4F52">
      <w:pPr>
        <w:pStyle w:val="Corpodetexto"/>
        <w:spacing w:before="192" w:line="244" w:lineRule="auto"/>
        <w:ind w:left="115" w:right="122" w:firstLine="74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10. </w:t>
      </w:r>
      <w:r w:rsidRPr="00677CDF">
        <w:rPr>
          <w:sz w:val="24"/>
          <w:szCs w:val="24"/>
        </w:rPr>
        <w:t>A utilização das dotações com origem de recursos em convênios ou operações de crédito fica limitada aos efetivos recursos previstos ou assegurados.</w:t>
      </w:r>
    </w:p>
    <w:p w:rsidR="004D789A" w:rsidRPr="00677CDF" w:rsidRDefault="004D789A">
      <w:pPr>
        <w:pStyle w:val="Corpodetexto"/>
        <w:spacing w:before="2"/>
        <w:rPr>
          <w:sz w:val="24"/>
          <w:szCs w:val="24"/>
        </w:rPr>
      </w:pPr>
    </w:p>
    <w:p w:rsidR="004D789A" w:rsidRPr="00677CDF" w:rsidRDefault="006C4F52">
      <w:pPr>
        <w:pStyle w:val="Corpodetexto"/>
        <w:spacing w:line="242" w:lineRule="auto"/>
        <w:ind w:left="116" w:right="117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11. </w:t>
      </w:r>
      <w:r w:rsidRPr="00677CDF">
        <w:rPr>
          <w:sz w:val="24"/>
          <w:szCs w:val="24"/>
        </w:rPr>
        <w:t>Fica o  Poder Executivo autorizado a realizar operações de crédito por antecipação  de receita, com a finalidade de manter o equilíbrio orçamentário-financeiro do Município,  observados os preceitos legais aplicáveis à</w:t>
      </w:r>
      <w:r w:rsidRPr="00677CDF">
        <w:rPr>
          <w:spacing w:val="5"/>
          <w:sz w:val="24"/>
          <w:szCs w:val="24"/>
        </w:rPr>
        <w:t xml:space="preserve"> </w:t>
      </w:r>
      <w:r w:rsidRPr="00677CDF">
        <w:rPr>
          <w:sz w:val="24"/>
          <w:szCs w:val="24"/>
        </w:rPr>
        <w:t>matéria.</w:t>
      </w:r>
    </w:p>
    <w:p w:rsidR="004D789A" w:rsidRPr="00677CDF" w:rsidRDefault="004D789A">
      <w:pPr>
        <w:pStyle w:val="Corpodetexto"/>
        <w:spacing w:before="7"/>
        <w:rPr>
          <w:sz w:val="24"/>
          <w:szCs w:val="24"/>
        </w:rPr>
      </w:pPr>
    </w:p>
    <w:p w:rsidR="004D789A" w:rsidRPr="00677CDF" w:rsidRDefault="006C4F52">
      <w:pPr>
        <w:pStyle w:val="Corpodetexto"/>
        <w:spacing w:line="244" w:lineRule="auto"/>
        <w:ind w:left="116" w:right="118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12. </w:t>
      </w:r>
      <w:r w:rsidRPr="00677CDF">
        <w:rPr>
          <w:sz w:val="24"/>
          <w:szCs w:val="24"/>
        </w:rPr>
        <w:t>Para fins de repasse de recursos para o Poder Legislativo Municipal, fica  estabelecido que no mês de janeiro será repassado o valor de 1/12 do total orçado e, para os meses subseqüentes, o mesmo Poder deverá se manifesstar de forma expressa, através  de  oficio  endereçado ao Poder Executivo Municipal, até o dia 15 do mês em curso, sobre qual o valor que deseja ser repassado e, em caso de manifestação até esta data, será repassado o mesmo valor do mês anterior.</w:t>
      </w:r>
    </w:p>
    <w:p w:rsidR="004D789A" w:rsidRPr="00677CDF" w:rsidRDefault="004D789A">
      <w:pPr>
        <w:pStyle w:val="Corpodetexto"/>
        <w:spacing w:before="10"/>
        <w:rPr>
          <w:sz w:val="24"/>
          <w:szCs w:val="24"/>
        </w:rPr>
      </w:pPr>
    </w:p>
    <w:p w:rsidR="004D789A" w:rsidRDefault="006C4F52">
      <w:pPr>
        <w:pStyle w:val="Corpodetexto"/>
        <w:spacing w:line="244" w:lineRule="auto"/>
        <w:ind w:left="116" w:right="119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13. </w:t>
      </w:r>
      <w:r w:rsidRPr="00677CDF">
        <w:rPr>
          <w:sz w:val="24"/>
          <w:szCs w:val="24"/>
        </w:rPr>
        <w:t>Fica o Poder Executivo autorizado a contrair financiamentos com  agências  nacionais e internacionais oficiais de crédito para aplicação em investimentos previstos nesta Lei, bem como a oferecer as contragarantias necessárias à obtenção de autorização do Tesouro Nacional para a realização destes</w:t>
      </w:r>
      <w:r w:rsidRPr="00677CDF">
        <w:rPr>
          <w:spacing w:val="2"/>
          <w:sz w:val="24"/>
          <w:szCs w:val="24"/>
        </w:rPr>
        <w:t xml:space="preserve"> </w:t>
      </w:r>
      <w:r w:rsidRPr="00677CDF">
        <w:rPr>
          <w:sz w:val="24"/>
          <w:szCs w:val="24"/>
        </w:rPr>
        <w:t>financiamentos.</w:t>
      </w:r>
    </w:p>
    <w:p w:rsidR="002F6F2E" w:rsidRDefault="002F6F2E">
      <w:pPr>
        <w:pStyle w:val="Corpodetexto"/>
        <w:spacing w:line="244" w:lineRule="auto"/>
        <w:ind w:left="116" w:right="119" w:firstLine="688"/>
        <w:jc w:val="both"/>
        <w:rPr>
          <w:sz w:val="24"/>
          <w:szCs w:val="24"/>
        </w:rPr>
      </w:pPr>
    </w:p>
    <w:p w:rsidR="002F6F2E" w:rsidRPr="00677CDF" w:rsidRDefault="002F6F2E" w:rsidP="002F6F2E">
      <w:pPr>
        <w:pStyle w:val="Corpodetexto"/>
        <w:spacing w:line="244" w:lineRule="auto"/>
        <w:ind w:left="116" w:right="119" w:firstLine="688"/>
        <w:jc w:val="both"/>
        <w:rPr>
          <w:sz w:val="24"/>
          <w:szCs w:val="24"/>
        </w:rPr>
      </w:pPr>
      <w:r w:rsidRPr="00677CDF">
        <w:rPr>
          <w:b/>
          <w:sz w:val="24"/>
          <w:szCs w:val="24"/>
        </w:rPr>
        <w:t xml:space="preserve">Art. 14. </w:t>
      </w:r>
      <w:r w:rsidRPr="005C7B57">
        <w:rPr>
          <w:rFonts w:cs="Calibri"/>
          <w:lang w:eastAsia="pt-BR"/>
        </w:rPr>
        <w:t>O poder executivo poderá efetuar alterações nos código e descrições das funções, subfunções, naturezas de receitas e despesas orçamentárias e fontes de recursos, visando adequá-los às alterações que venham a ser definidas pela  Secretaria do Tesouro Nacional (STN) ou pelo Tribunal de Contas do Estado (TCE-RS).</w:t>
      </w:r>
    </w:p>
    <w:p w:rsidR="004D789A" w:rsidRPr="00677CDF" w:rsidRDefault="004D789A">
      <w:pPr>
        <w:pStyle w:val="Corpodetexto"/>
        <w:spacing w:before="9"/>
        <w:rPr>
          <w:sz w:val="24"/>
          <w:szCs w:val="24"/>
        </w:rPr>
      </w:pPr>
    </w:p>
    <w:p w:rsidR="004D789A" w:rsidRPr="00677CDF" w:rsidRDefault="006C4F52">
      <w:pPr>
        <w:pStyle w:val="Corpodetexto"/>
        <w:spacing w:before="1"/>
        <w:ind w:left="804"/>
        <w:rPr>
          <w:sz w:val="24"/>
          <w:szCs w:val="24"/>
        </w:rPr>
      </w:pPr>
      <w:r w:rsidRPr="00677CDF">
        <w:rPr>
          <w:b/>
          <w:sz w:val="24"/>
          <w:szCs w:val="24"/>
        </w:rPr>
        <w:t>Art. 1</w:t>
      </w:r>
      <w:r w:rsidR="002F6F2E">
        <w:rPr>
          <w:b/>
          <w:sz w:val="24"/>
          <w:szCs w:val="24"/>
        </w:rPr>
        <w:t>5</w:t>
      </w:r>
      <w:r w:rsidRPr="00677CDF">
        <w:rPr>
          <w:b/>
          <w:sz w:val="24"/>
          <w:szCs w:val="24"/>
        </w:rPr>
        <w:t xml:space="preserve">. </w:t>
      </w:r>
      <w:r w:rsidRPr="00677CDF">
        <w:rPr>
          <w:sz w:val="24"/>
          <w:szCs w:val="24"/>
        </w:rPr>
        <w:t>Esta Lei entra em vigor na data de sua publicação.</w:t>
      </w:r>
    </w:p>
    <w:p w:rsidR="004D789A" w:rsidRPr="00677CDF" w:rsidRDefault="004D789A">
      <w:pPr>
        <w:pStyle w:val="Corpodetexto"/>
        <w:spacing w:before="8"/>
        <w:rPr>
          <w:sz w:val="24"/>
          <w:szCs w:val="24"/>
        </w:rPr>
      </w:pPr>
    </w:p>
    <w:p w:rsidR="00677CDF" w:rsidRPr="00677CDF" w:rsidRDefault="00677CDF" w:rsidP="002826F7">
      <w:pPr>
        <w:pStyle w:val="Corpodetexto2"/>
        <w:ind w:firstLine="1134"/>
        <w:rPr>
          <w:sz w:val="24"/>
          <w:szCs w:val="24"/>
        </w:rPr>
      </w:pPr>
      <w:r w:rsidRPr="00677CDF">
        <w:rPr>
          <w:sz w:val="24"/>
          <w:szCs w:val="24"/>
        </w:rPr>
        <w:t>GABINETE DO PREFEITO M</w:t>
      </w:r>
      <w:r w:rsidR="002826F7">
        <w:rPr>
          <w:sz w:val="24"/>
          <w:szCs w:val="24"/>
        </w:rPr>
        <w:t>UNICIPAL DE UNIÃO DA SERRA-RS, 05</w:t>
      </w:r>
      <w:r w:rsidRPr="00677CDF">
        <w:rPr>
          <w:sz w:val="24"/>
          <w:szCs w:val="24"/>
        </w:rPr>
        <w:t xml:space="preserve"> DE </w:t>
      </w:r>
      <w:r w:rsidR="002826F7">
        <w:rPr>
          <w:sz w:val="24"/>
          <w:szCs w:val="24"/>
        </w:rPr>
        <w:t>DEZEM</w:t>
      </w:r>
      <w:r w:rsidRPr="00677CDF">
        <w:rPr>
          <w:sz w:val="24"/>
          <w:szCs w:val="24"/>
        </w:rPr>
        <w:t>BRO DE 202</w:t>
      </w:r>
      <w:r w:rsidR="00DE7B09">
        <w:rPr>
          <w:sz w:val="24"/>
          <w:szCs w:val="24"/>
        </w:rPr>
        <w:t>3</w:t>
      </w:r>
      <w:r w:rsidR="002826F7">
        <w:rPr>
          <w:sz w:val="24"/>
          <w:szCs w:val="24"/>
        </w:rPr>
        <w:t>.</w:t>
      </w:r>
    </w:p>
    <w:p w:rsidR="00677CDF" w:rsidRPr="00677CDF" w:rsidRDefault="00677CDF" w:rsidP="00677CDF">
      <w:pPr>
        <w:pStyle w:val="Corpodetexto2"/>
        <w:ind w:firstLine="1134"/>
        <w:rPr>
          <w:sz w:val="24"/>
          <w:szCs w:val="24"/>
          <w:u w:val="single"/>
        </w:rPr>
      </w:pPr>
      <w:r w:rsidRPr="00677CDF">
        <w:rPr>
          <w:sz w:val="24"/>
          <w:szCs w:val="24"/>
        </w:rPr>
        <w:tab/>
      </w:r>
      <w:r w:rsidRPr="00677CDF">
        <w:rPr>
          <w:sz w:val="24"/>
          <w:szCs w:val="24"/>
        </w:rPr>
        <w:tab/>
      </w:r>
      <w:r w:rsidRPr="00677CDF">
        <w:rPr>
          <w:sz w:val="24"/>
          <w:szCs w:val="24"/>
        </w:rPr>
        <w:tab/>
      </w:r>
      <w:r w:rsidRPr="00677CDF">
        <w:rPr>
          <w:sz w:val="24"/>
          <w:szCs w:val="24"/>
        </w:rPr>
        <w:tab/>
      </w:r>
      <w:r w:rsidRPr="00677CDF">
        <w:rPr>
          <w:sz w:val="24"/>
          <w:szCs w:val="24"/>
          <w:u w:val="single"/>
        </w:rPr>
        <w:t>_________________________________</w:t>
      </w:r>
    </w:p>
    <w:p w:rsidR="00677CDF" w:rsidRPr="00677CDF" w:rsidRDefault="000B2A83" w:rsidP="002826F7">
      <w:pPr>
        <w:pStyle w:val="Corpodetexto2"/>
        <w:spacing w:after="0" w:line="240" w:lineRule="auto"/>
        <w:ind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CEZER GASTALDO</w:t>
      </w:r>
    </w:p>
    <w:p w:rsidR="004D789A" w:rsidRPr="002826F7" w:rsidRDefault="00677CDF" w:rsidP="002826F7">
      <w:pPr>
        <w:pStyle w:val="Corpodetexto2"/>
        <w:spacing w:after="0" w:line="240" w:lineRule="auto"/>
        <w:ind w:firstLine="1134"/>
        <w:jc w:val="center"/>
        <w:rPr>
          <w:b/>
          <w:sz w:val="24"/>
          <w:szCs w:val="24"/>
        </w:rPr>
      </w:pPr>
      <w:r w:rsidRPr="00677CDF">
        <w:rPr>
          <w:b/>
          <w:sz w:val="24"/>
          <w:szCs w:val="24"/>
        </w:rPr>
        <w:t>PREFEITO MUNICIPAL</w:t>
      </w: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REGISTRE-SE E PUBLIQUE-SE</w:t>
      </w: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</w:pP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</w:pP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 w:bidi="ar-SA"/>
        </w:rPr>
      </w:pPr>
      <w:r w:rsidRPr="002826F7">
        <w:rPr>
          <w:rFonts w:ascii="Arial" w:eastAsia="Lucida Sans Unicode" w:hAnsi="Arial" w:cs="Arial"/>
          <w:b/>
          <w:i/>
          <w:kern w:val="2"/>
          <w:sz w:val="16"/>
          <w:szCs w:val="16"/>
          <w:lang w:eastAsia="zh-CN" w:bidi="ar-SA"/>
        </w:rPr>
        <w:t>Jaqueline Gastaldo Bison</w:t>
      </w: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 xml:space="preserve">Secretária Municipal da Administração, </w:t>
      </w: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A presente Lei permanecerá afixada no Quadro Mural</w:t>
      </w:r>
    </w:p>
    <w:p w:rsidR="002826F7" w:rsidRPr="002826F7" w:rsidRDefault="002826F7" w:rsidP="002826F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da Prefeitura Municipal em lugar público e visível</w:t>
      </w:r>
    </w:p>
    <w:p w:rsidR="00677CDF" w:rsidRPr="002826F7" w:rsidRDefault="002826F7" w:rsidP="002826F7">
      <w:pPr>
        <w:tabs>
          <w:tab w:val="left" w:pos="0"/>
        </w:tabs>
        <w:spacing w:line="360" w:lineRule="auto"/>
        <w:rPr>
          <w:rFonts w:ascii="Calibri" w:eastAsia="Calibri" w:hAnsi="Calibri" w:cs="Calibri"/>
          <w:b/>
          <w:lang w:eastAsia="en-US" w:bidi="ar-SA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P</w:t>
      </w:r>
      <w:r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elo Período de 05.12 a 20</w:t>
      </w:r>
      <w:r w:rsidRPr="002826F7"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.12</w:t>
      </w:r>
      <w:r>
        <w:rPr>
          <w:rFonts w:ascii="Arial" w:eastAsia="Lucida Sans Unicode" w:hAnsi="Arial" w:cs="Arial"/>
          <w:kern w:val="2"/>
          <w:sz w:val="16"/>
          <w:szCs w:val="16"/>
          <w:lang w:eastAsia="zh-CN" w:bidi="ar-SA"/>
        </w:rPr>
        <w:t>.2</w:t>
      </w:r>
    </w:p>
    <w:sectPr w:rsidR="00677CDF" w:rsidRPr="002826F7" w:rsidSect="002826F7">
      <w:headerReference w:type="default" r:id="rId7"/>
      <w:footerReference w:type="default" r:id="rId8"/>
      <w:pgSz w:w="11900" w:h="16840"/>
      <w:pgMar w:top="2960" w:right="740" w:bottom="280" w:left="1540" w:header="11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A0" w:rsidRDefault="00C733A0">
      <w:r>
        <w:separator/>
      </w:r>
    </w:p>
  </w:endnote>
  <w:endnote w:type="continuationSeparator" w:id="0">
    <w:p w:rsidR="00C733A0" w:rsidRDefault="00C7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7" w:rsidRDefault="002826F7">
    <w:pPr>
      <w:pStyle w:val="Rodap"/>
    </w:pPr>
    <w:r w:rsidRPr="002826F7">
      <w:rPr>
        <w:rFonts w:ascii="Arial" w:eastAsia="Calibri" w:hAnsi="Arial" w:cs="Arial"/>
        <w:color w:val="000000"/>
        <w:sz w:val="16"/>
        <w:szCs w:val="16"/>
        <w:lang w:eastAsia="en-US" w:bidi="ar-SA"/>
      </w:rPr>
      <w:t>Av. Monsenhor Paulo Chiaramont, nº 400 - União da Serra - 99215-000 - Fone (054)244-20144 – 9 96442789 – 9 97135217</w:t>
    </w:r>
  </w:p>
  <w:p w:rsidR="002826F7" w:rsidRDefault="002826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A0" w:rsidRDefault="00C733A0">
      <w:r>
        <w:separator/>
      </w:r>
    </w:p>
  </w:footnote>
  <w:footnote w:type="continuationSeparator" w:id="0">
    <w:p w:rsidR="00C733A0" w:rsidRDefault="00C7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DF" w:rsidRDefault="00677CDF" w:rsidP="00677CDF">
    <w:pPr>
      <w:jc w:val="center"/>
      <w:rPr>
        <w:sz w:val="24"/>
      </w:rPr>
    </w:pPr>
    <w:r>
      <w:rPr>
        <w:noProof/>
        <w:lang w:val="pt-BR" w:eastAsia="pt-BR" w:bidi="ar-SA"/>
      </w:rPr>
      <w:drawing>
        <wp:inline distT="0" distB="0" distL="0" distR="0" wp14:anchorId="71FB70FD" wp14:editId="562A86EE">
          <wp:extent cx="815661" cy="841973"/>
          <wp:effectExtent l="19050" t="0" r="3489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661" cy="84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7CDF" w:rsidRDefault="00677CDF" w:rsidP="00677CDF">
    <w:pPr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Estado do Rio Grande do Sul</w:t>
    </w:r>
  </w:p>
  <w:p w:rsidR="00677CDF" w:rsidRDefault="00677CDF" w:rsidP="00677CDF">
    <w:pPr>
      <w:pStyle w:val="Cabealho"/>
      <w:jc w:val="center"/>
      <w:rPr>
        <w:rFonts w:ascii="Arial" w:hAnsi="Arial"/>
        <w:color w:val="000000"/>
      </w:rPr>
    </w:pPr>
    <w:r>
      <w:rPr>
        <w:rFonts w:ascii="Arial" w:hAnsi="Arial"/>
        <w:color w:val="000000"/>
      </w:rPr>
      <w:t>PREFEITURA MUNICIPAL DE UNIÃO DA SERRA</w:t>
    </w:r>
  </w:p>
  <w:p w:rsidR="004D789A" w:rsidRPr="00677CDF" w:rsidRDefault="004D789A" w:rsidP="00677C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28A"/>
    <w:multiLevelType w:val="hybridMultilevel"/>
    <w:tmpl w:val="E5C8B3A6"/>
    <w:lvl w:ilvl="0" w:tplc="893E7B4A">
      <w:start w:val="1"/>
      <w:numFmt w:val="upperRoman"/>
      <w:lvlText w:val="%1"/>
      <w:lvlJc w:val="left"/>
      <w:pPr>
        <w:ind w:left="116" w:hanging="161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pt-PT" w:bidi="pt-PT"/>
      </w:rPr>
    </w:lvl>
    <w:lvl w:ilvl="1" w:tplc="5B485A9C">
      <w:numFmt w:val="bullet"/>
      <w:lvlText w:val="•"/>
      <w:lvlJc w:val="left"/>
      <w:pPr>
        <w:ind w:left="1070" w:hanging="161"/>
      </w:pPr>
      <w:rPr>
        <w:rFonts w:hint="default"/>
        <w:lang w:val="pt-PT" w:eastAsia="pt-PT" w:bidi="pt-PT"/>
      </w:rPr>
    </w:lvl>
    <w:lvl w:ilvl="2" w:tplc="80887810">
      <w:numFmt w:val="bullet"/>
      <w:lvlText w:val="•"/>
      <w:lvlJc w:val="left"/>
      <w:pPr>
        <w:ind w:left="2020" w:hanging="161"/>
      </w:pPr>
      <w:rPr>
        <w:rFonts w:hint="default"/>
        <w:lang w:val="pt-PT" w:eastAsia="pt-PT" w:bidi="pt-PT"/>
      </w:rPr>
    </w:lvl>
    <w:lvl w:ilvl="3" w:tplc="94BEAB64">
      <w:numFmt w:val="bullet"/>
      <w:lvlText w:val="•"/>
      <w:lvlJc w:val="left"/>
      <w:pPr>
        <w:ind w:left="2970" w:hanging="161"/>
      </w:pPr>
      <w:rPr>
        <w:rFonts w:hint="default"/>
        <w:lang w:val="pt-PT" w:eastAsia="pt-PT" w:bidi="pt-PT"/>
      </w:rPr>
    </w:lvl>
    <w:lvl w:ilvl="4" w:tplc="B9D82B0E">
      <w:numFmt w:val="bullet"/>
      <w:lvlText w:val="•"/>
      <w:lvlJc w:val="left"/>
      <w:pPr>
        <w:ind w:left="3920" w:hanging="161"/>
      </w:pPr>
      <w:rPr>
        <w:rFonts w:hint="default"/>
        <w:lang w:val="pt-PT" w:eastAsia="pt-PT" w:bidi="pt-PT"/>
      </w:rPr>
    </w:lvl>
    <w:lvl w:ilvl="5" w:tplc="00CAA97E">
      <w:numFmt w:val="bullet"/>
      <w:lvlText w:val="•"/>
      <w:lvlJc w:val="left"/>
      <w:pPr>
        <w:ind w:left="4870" w:hanging="161"/>
      </w:pPr>
      <w:rPr>
        <w:rFonts w:hint="default"/>
        <w:lang w:val="pt-PT" w:eastAsia="pt-PT" w:bidi="pt-PT"/>
      </w:rPr>
    </w:lvl>
    <w:lvl w:ilvl="6" w:tplc="EEA27C74">
      <w:numFmt w:val="bullet"/>
      <w:lvlText w:val="•"/>
      <w:lvlJc w:val="left"/>
      <w:pPr>
        <w:ind w:left="5820" w:hanging="161"/>
      </w:pPr>
      <w:rPr>
        <w:rFonts w:hint="default"/>
        <w:lang w:val="pt-PT" w:eastAsia="pt-PT" w:bidi="pt-PT"/>
      </w:rPr>
    </w:lvl>
    <w:lvl w:ilvl="7" w:tplc="D2E4F192">
      <w:numFmt w:val="bullet"/>
      <w:lvlText w:val="•"/>
      <w:lvlJc w:val="left"/>
      <w:pPr>
        <w:ind w:left="6770" w:hanging="161"/>
      </w:pPr>
      <w:rPr>
        <w:rFonts w:hint="default"/>
        <w:lang w:val="pt-PT" w:eastAsia="pt-PT" w:bidi="pt-PT"/>
      </w:rPr>
    </w:lvl>
    <w:lvl w:ilvl="8" w:tplc="F8F46EFC">
      <w:numFmt w:val="bullet"/>
      <w:lvlText w:val="•"/>
      <w:lvlJc w:val="left"/>
      <w:pPr>
        <w:ind w:left="7720" w:hanging="161"/>
      </w:pPr>
      <w:rPr>
        <w:rFonts w:hint="default"/>
        <w:lang w:val="pt-PT" w:eastAsia="pt-PT" w:bidi="pt-PT"/>
      </w:rPr>
    </w:lvl>
  </w:abstractNum>
  <w:abstractNum w:abstractNumId="1" w15:restartNumberingAfterBreak="0">
    <w:nsid w:val="132E7D0A"/>
    <w:multiLevelType w:val="hybridMultilevel"/>
    <w:tmpl w:val="649AC768"/>
    <w:lvl w:ilvl="0" w:tplc="6F744764">
      <w:start w:val="1"/>
      <w:numFmt w:val="upperRoman"/>
      <w:lvlText w:val="%1"/>
      <w:lvlJc w:val="left"/>
      <w:pPr>
        <w:ind w:left="956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pt-PT" w:bidi="pt-PT"/>
      </w:rPr>
    </w:lvl>
    <w:lvl w:ilvl="1" w:tplc="2816203A">
      <w:numFmt w:val="bullet"/>
      <w:lvlText w:val="•"/>
      <w:lvlJc w:val="left"/>
      <w:pPr>
        <w:ind w:left="1826" w:hanging="152"/>
      </w:pPr>
      <w:rPr>
        <w:rFonts w:hint="default"/>
        <w:lang w:val="pt-PT" w:eastAsia="pt-PT" w:bidi="pt-PT"/>
      </w:rPr>
    </w:lvl>
    <w:lvl w:ilvl="2" w:tplc="B1C8E7E2">
      <w:numFmt w:val="bullet"/>
      <w:lvlText w:val="•"/>
      <w:lvlJc w:val="left"/>
      <w:pPr>
        <w:ind w:left="2692" w:hanging="152"/>
      </w:pPr>
      <w:rPr>
        <w:rFonts w:hint="default"/>
        <w:lang w:val="pt-PT" w:eastAsia="pt-PT" w:bidi="pt-PT"/>
      </w:rPr>
    </w:lvl>
    <w:lvl w:ilvl="3" w:tplc="83B081FC">
      <w:numFmt w:val="bullet"/>
      <w:lvlText w:val="•"/>
      <w:lvlJc w:val="left"/>
      <w:pPr>
        <w:ind w:left="3558" w:hanging="152"/>
      </w:pPr>
      <w:rPr>
        <w:rFonts w:hint="default"/>
        <w:lang w:val="pt-PT" w:eastAsia="pt-PT" w:bidi="pt-PT"/>
      </w:rPr>
    </w:lvl>
    <w:lvl w:ilvl="4" w:tplc="2EBEA8F0">
      <w:numFmt w:val="bullet"/>
      <w:lvlText w:val="•"/>
      <w:lvlJc w:val="left"/>
      <w:pPr>
        <w:ind w:left="4424" w:hanging="152"/>
      </w:pPr>
      <w:rPr>
        <w:rFonts w:hint="default"/>
        <w:lang w:val="pt-PT" w:eastAsia="pt-PT" w:bidi="pt-PT"/>
      </w:rPr>
    </w:lvl>
    <w:lvl w:ilvl="5" w:tplc="9FDA0A0C">
      <w:numFmt w:val="bullet"/>
      <w:lvlText w:val="•"/>
      <w:lvlJc w:val="left"/>
      <w:pPr>
        <w:ind w:left="5290" w:hanging="152"/>
      </w:pPr>
      <w:rPr>
        <w:rFonts w:hint="default"/>
        <w:lang w:val="pt-PT" w:eastAsia="pt-PT" w:bidi="pt-PT"/>
      </w:rPr>
    </w:lvl>
    <w:lvl w:ilvl="6" w:tplc="ADE01678">
      <w:numFmt w:val="bullet"/>
      <w:lvlText w:val="•"/>
      <w:lvlJc w:val="left"/>
      <w:pPr>
        <w:ind w:left="6156" w:hanging="152"/>
      </w:pPr>
      <w:rPr>
        <w:rFonts w:hint="default"/>
        <w:lang w:val="pt-PT" w:eastAsia="pt-PT" w:bidi="pt-PT"/>
      </w:rPr>
    </w:lvl>
    <w:lvl w:ilvl="7" w:tplc="4394F132">
      <w:numFmt w:val="bullet"/>
      <w:lvlText w:val="•"/>
      <w:lvlJc w:val="left"/>
      <w:pPr>
        <w:ind w:left="7022" w:hanging="152"/>
      </w:pPr>
      <w:rPr>
        <w:rFonts w:hint="default"/>
        <w:lang w:val="pt-PT" w:eastAsia="pt-PT" w:bidi="pt-PT"/>
      </w:rPr>
    </w:lvl>
    <w:lvl w:ilvl="8" w:tplc="BC965DCE">
      <w:numFmt w:val="bullet"/>
      <w:lvlText w:val="•"/>
      <w:lvlJc w:val="left"/>
      <w:pPr>
        <w:ind w:left="7888" w:hanging="152"/>
      </w:pPr>
      <w:rPr>
        <w:rFonts w:hint="default"/>
        <w:lang w:val="pt-PT" w:eastAsia="pt-PT" w:bidi="pt-PT"/>
      </w:rPr>
    </w:lvl>
  </w:abstractNum>
  <w:abstractNum w:abstractNumId="2" w15:restartNumberingAfterBreak="0">
    <w:nsid w:val="1D987CBC"/>
    <w:multiLevelType w:val="hybridMultilevel"/>
    <w:tmpl w:val="179E5CFE"/>
    <w:lvl w:ilvl="0" w:tplc="13760EA4">
      <w:start w:val="1"/>
      <w:numFmt w:val="upperRoman"/>
      <w:lvlText w:val="%1"/>
      <w:lvlJc w:val="left"/>
      <w:pPr>
        <w:ind w:left="116" w:hanging="156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pt-PT" w:bidi="pt-PT"/>
      </w:rPr>
    </w:lvl>
    <w:lvl w:ilvl="1" w:tplc="1C9CDD7A">
      <w:numFmt w:val="bullet"/>
      <w:lvlText w:val="•"/>
      <w:lvlJc w:val="left"/>
      <w:pPr>
        <w:ind w:left="1070" w:hanging="156"/>
      </w:pPr>
      <w:rPr>
        <w:rFonts w:hint="default"/>
        <w:lang w:val="pt-PT" w:eastAsia="pt-PT" w:bidi="pt-PT"/>
      </w:rPr>
    </w:lvl>
    <w:lvl w:ilvl="2" w:tplc="2EF6E2E8">
      <w:numFmt w:val="bullet"/>
      <w:lvlText w:val="•"/>
      <w:lvlJc w:val="left"/>
      <w:pPr>
        <w:ind w:left="2020" w:hanging="156"/>
      </w:pPr>
      <w:rPr>
        <w:rFonts w:hint="default"/>
        <w:lang w:val="pt-PT" w:eastAsia="pt-PT" w:bidi="pt-PT"/>
      </w:rPr>
    </w:lvl>
    <w:lvl w:ilvl="3" w:tplc="8B4EB994">
      <w:numFmt w:val="bullet"/>
      <w:lvlText w:val="•"/>
      <w:lvlJc w:val="left"/>
      <w:pPr>
        <w:ind w:left="2970" w:hanging="156"/>
      </w:pPr>
      <w:rPr>
        <w:rFonts w:hint="default"/>
        <w:lang w:val="pt-PT" w:eastAsia="pt-PT" w:bidi="pt-PT"/>
      </w:rPr>
    </w:lvl>
    <w:lvl w:ilvl="4" w:tplc="F85EB092">
      <w:numFmt w:val="bullet"/>
      <w:lvlText w:val="•"/>
      <w:lvlJc w:val="left"/>
      <w:pPr>
        <w:ind w:left="3920" w:hanging="156"/>
      </w:pPr>
      <w:rPr>
        <w:rFonts w:hint="default"/>
        <w:lang w:val="pt-PT" w:eastAsia="pt-PT" w:bidi="pt-PT"/>
      </w:rPr>
    </w:lvl>
    <w:lvl w:ilvl="5" w:tplc="76B21590">
      <w:numFmt w:val="bullet"/>
      <w:lvlText w:val="•"/>
      <w:lvlJc w:val="left"/>
      <w:pPr>
        <w:ind w:left="4870" w:hanging="156"/>
      </w:pPr>
      <w:rPr>
        <w:rFonts w:hint="default"/>
        <w:lang w:val="pt-PT" w:eastAsia="pt-PT" w:bidi="pt-PT"/>
      </w:rPr>
    </w:lvl>
    <w:lvl w:ilvl="6" w:tplc="B5AE72F2">
      <w:numFmt w:val="bullet"/>
      <w:lvlText w:val="•"/>
      <w:lvlJc w:val="left"/>
      <w:pPr>
        <w:ind w:left="5820" w:hanging="156"/>
      </w:pPr>
      <w:rPr>
        <w:rFonts w:hint="default"/>
        <w:lang w:val="pt-PT" w:eastAsia="pt-PT" w:bidi="pt-PT"/>
      </w:rPr>
    </w:lvl>
    <w:lvl w:ilvl="7" w:tplc="53100E70">
      <w:numFmt w:val="bullet"/>
      <w:lvlText w:val="•"/>
      <w:lvlJc w:val="left"/>
      <w:pPr>
        <w:ind w:left="6770" w:hanging="156"/>
      </w:pPr>
      <w:rPr>
        <w:rFonts w:hint="default"/>
        <w:lang w:val="pt-PT" w:eastAsia="pt-PT" w:bidi="pt-PT"/>
      </w:rPr>
    </w:lvl>
    <w:lvl w:ilvl="8" w:tplc="5742F220">
      <w:numFmt w:val="bullet"/>
      <w:lvlText w:val="•"/>
      <w:lvlJc w:val="left"/>
      <w:pPr>
        <w:ind w:left="7720" w:hanging="156"/>
      </w:pPr>
      <w:rPr>
        <w:rFonts w:hint="default"/>
        <w:lang w:val="pt-PT" w:eastAsia="pt-PT" w:bidi="pt-PT"/>
      </w:rPr>
    </w:lvl>
  </w:abstractNum>
  <w:abstractNum w:abstractNumId="3" w15:restartNumberingAfterBreak="0">
    <w:nsid w:val="23022DA5"/>
    <w:multiLevelType w:val="hybridMultilevel"/>
    <w:tmpl w:val="92B83254"/>
    <w:lvl w:ilvl="0" w:tplc="319C7F4E">
      <w:start w:val="1"/>
      <w:numFmt w:val="upperRoman"/>
      <w:lvlText w:val="%1"/>
      <w:lvlJc w:val="left"/>
      <w:pPr>
        <w:ind w:left="116" w:hanging="168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pt-PT" w:bidi="pt-PT"/>
      </w:rPr>
    </w:lvl>
    <w:lvl w:ilvl="1" w:tplc="73227B4C">
      <w:numFmt w:val="bullet"/>
      <w:lvlText w:val="•"/>
      <w:lvlJc w:val="left"/>
      <w:pPr>
        <w:ind w:left="1070" w:hanging="168"/>
      </w:pPr>
      <w:rPr>
        <w:rFonts w:hint="default"/>
        <w:lang w:val="pt-PT" w:eastAsia="pt-PT" w:bidi="pt-PT"/>
      </w:rPr>
    </w:lvl>
    <w:lvl w:ilvl="2" w:tplc="B86A526C">
      <w:numFmt w:val="bullet"/>
      <w:lvlText w:val="•"/>
      <w:lvlJc w:val="left"/>
      <w:pPr>
        <w:ind w:left="2020" w:hanging="168"/>
      </w:pPr>
      <w:rPr>
        <w:rFonts w:hint="default"/>
        <w:lang w:val="pt-PT" w:eastAsia="pt-PT" w:bidi="pt-PT"/>
      </w:rPr>
    </w:lvl>
    <w:lvl w:ilvl="3" w:tplc="7C8A5CC4">
      <w:numFmt w:val="bullet"/>
      <w:lvlText w:val="•"/>
      <w:lvlJc w:val="left"/>
      <w:pPr>
        <w:ind w:left="2970" w:hanging="168"/>
      </w:pPr>
      <w:rPr>
        <w:rFonts w:hint="default"/>
        <w:lang w:val="pt-PT" w:eastAsia="pt-PT" w:bidi="pt-PT"/>
      </w:rPr>
    </w:lvl>
    <w:lvl w:ilvl="4" w:tplc="287A4FA8">
      <w:numFmt w:val="bullet"/>
      <w:lvlText w:val="•"/>
      <w:lvlJc w:val="left"/>
      <w:pPr>
        <w:ind w:left="3920" w:hanging="168"/>
      </w:pPr>
      <w:rPr>
        <w:rFonts w:hint="default"/>
        <w:lang w:val="pt-PT" w:eastAsia="pt-PT" w:bidi="pt-PT"/>
      </w:rPr>
    </w:lvl>
    <w:lvl w:ilvl="5" w:tplc="722EAFEE">
      <w:numFmt w:val="bullet"/>
      <w:lvlText w:val="•"/>
      <w:lvlJc w:val="left"/>
      <w:pPr>
        <w:ind w:left="4870" w:hanging="168"/>
      </w:pPr>
      <w:rPr>
        <w:rFonts w:hint="default"/>
        <w:lang w:val="pt-PT" w:eastAsia="pt-PT" w:bidi="pt-PT"/>
      </w:rPr>
    </w:lvl>
    <w:lvl w:ilvl="6" w:tplc="C742C20C">
      <w:numFmt w:val="bullet"/>
      <w:lvlText w:val="•"/>
      <w:lvlJc w:val="left"/>
      <w:pPr>
        <w:ind w:left="5820" w:hanging="168"/>
      </w:pPr>
      <w:rPr>
        <w:rFonts w:hint="default"/>
        <w:lang w:val="pt-PT" w:eastAsia="pt-PT" w:bidi="pt-PT"/>
      </w:rPr>
    </w:lvl>
    <w:lvl w:ilvl="7" w:tplc="BA7EECDA">
      <w:numFmt w:val="bullet"/>
      <w:lvlText w:val="•"/>
      <w:lvlJc w:val="left"/>
      <w:pPr>
        <w:ind w:left="6770" w:hanging="168"/>
      </w:pPr>
      <w:rPr>
        <w:rFonts w:hint="default"/>
        <w:lang w:val="pt-PT" w:eastAsia="pt-PT" w:bidi="pt-PT"/>
      </w:rPr>
    </w:lvl>
    <w:lvl w:ilvl="8" w:tplc="033420A0">
      <w:numFmt w:val="bullet"/>
      <w:lvlText w:val="•"/>
      <w:lvlJc w:val="left"/>
      <w:pPr>
        <w:ind w:left="7720" w:hanging="168"/>
      </w:pPr>
      <w:rPr>
        <w:rFonts w:hint="default"/>
        <w:lang w:val="pt-PT" w:eastAsia="pt-PT" w:bidi="pt-PT"/>
      </w:rPr>
    </w:lvl>
  </w:abstractNum>
  <w:abstractNum w:abstractNumId="4" w15:restartNumberingAfterBreak="0">
    <w:nsid w:val="390F364E"/>
    <w:multiLevelType w:val="hybridMultilevel"/>
    <w:tmpl w:val="29DAFF2C"/>
    <w:lvl w:ilvl="0" w:tplc="EEDC1064">
      <w:start w:val="1"/>
      <w:numFmt w:val="upperRoman"/>
      <w:lvlText w:val="%1"/>
      <w:lvlJc w:val="left"/>
      <w:pPr>
        <w:ind w:left="116" w:hanging="178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pt-PT" w:bidi="pt-PT"/>
      </w:rPr>
    </w:lvl>
    <w:lvl w:ilvl="1" w:tplc="1F566A4A">
      <w:numFmt w:val="bullet"/>
      <w:lvlText w:val="•"/>
      <w:lvlJc w:val="left"/>
      <w:pPr>
        <w:ind w:left="1070" w:hanging="178"/>
      </w:pPr>
      <w:rPr>
        <w:rFonts w:hint="default"/>
        <w:lang w:val="pt-PT" w:eastAsia="pt-PT" w:bidi="pt-PT"/>
      </w:rPr>
    </w:lvl>
    <w:lvl w:ilvl="2" w:tplc="24A2B05C">
      <w:numFmt w:val="bullet"/>
      <w:lvlText w:val="•"/>
      <w:lvlJc w:val="left"/>
      <w:pPr>
        <w:ind w:left="2020" w:hanging="178"/>
      </w:pPr>
      <w:rPr>
        <w:rFonts w:hint="default"/>
        <w:lang w:val="pt-PT" w:eastAsia="pt-PT" w:bidi="pt-PT"/>
      </w:rPr>
    </w:lvl>
    <w:lvl w:ilvl="3" w:tplc="67F0D3F6">
      <w:numFmt w:val="bullet"/>
      <w:lvlText w:val="•"/>
      <w:lvlJc w:val="left"/>
      <w:pPr>
        <w:ind w:left="2970" w:hanging="178"/>
      </w:pPr>
      <w:rPr>
        <w:rFonts w:hint="default"/>
        <w:lang w:val="pt-PT" w:eastAsia="pt-PT" w:bidi="pt-PT"/>
      </w:rPr>
    </w:lvl>
    <w:lvl w:ilvl="4" w:tplc="078AB094">
      <w:numFmt w:val="bullet"/>
      <w:lvlText w:val="•"/>
      <w:lvlJc w:val="left"/>
      <w:pPr>
        <w:ind w:left="3920" w:hanging="178"/>
      </w:pPr>
      <w:rPr>
        <w:rFonts w:hint="default"/>
        <w:lang w:val="pt-PT" w:eastAsia="pt-PT" w:bidi="pt-PT"/>
      </w:rPr>
    </w:lvl>
    <w:lvl w:ilvl="5" w:tplc="C3087A7C">
      <w:numFmt w:val="bullet"/>
      <w:lvlText w:val="•"/>
      <w:lvlJc w:val="left"/>
      <w:pPr>
        <w:ind w:left="4870" w:hanging="178"/>
      </w:pPr>
      <w:rPr>
        <w:rFonts w:hint="default"/>
        <w:lang w:val="pt-PT" w:eastAsia="pt-PT" w:bidi="pt-PT"/>
      </w:rPr>
    </w:lvl>
    <w:lvl w:ilvl="6" w:tplc="724C6368">
      <w:numFmt w:val="bullet"/>
      <w:lvlText w:val="•"/>
      <w:lvlJc w:val="left"/>
      <w:pPr>
        <w:ind w:left="5820" w:hanging="178"/>
      </w:pPr>
      <w:rPr>
        <w:rFonts w:hint="default"/>
        <w:lang w:val="pt-PT" w:eastAsia="pt-PT" w:bidi="pt-PT"/>
      </w:rPr>
    </w:lvl>
    <w:lvl w:ilvl="7" w:tplc="EFECC756">
      <w:numFmt w:val="bullet"/>
      <w:lvlText w:val="•"/>
      <w:lvlJc w:val="left"/>
      <w:pPr>
        <w:ind w:left="6770" w:hanging="178"/>
      </w:pPr>
      <w:rPr>
        <w:rFonts w:hint="default"/>
        <w:lang w:val="pt-PT" w:eastAsia="pt-PT" w:bidi="pt-PT"/>
      </w:rPr>
    </w:lvl>
    <w:lvl w:ilvl="8" w:tplc="DD78EF42">
      <w:numFmt w:val="bullet"/>
      <w:lvlText w:val="•"/>
      <w:lvlJc w:val="left"/>
      <w:pPr>
        <w:ind w:left="7720" w:hanging="178"/>
      </w:pPr>
      <w:rPr>
        <w:rFonts w:hint="default"/>
        <w:lang w:val="pt-PT" w:eastAsia="pt-PT" w:bidi="pt-PT"/>
      </w:rPr>
    </w:lvl>
  </w:abstractNum>
  <w:abstractNum w:abstractNumId="5" w15:restartNumberingAfterBreak="0">
    <w:nsid w:val="412A2B6A"/>
    <w:multiLevelType w:val="hybridMultilevel"/>
    <w:tmpl w:val="69D6D43E"/>
    <w:lvl w:ilvl="0" w:tplc="0958CDEA"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pt-PT" w:bidi="pt-PT"/>
      </w:rPr>
    </w:lvl>
    <w:lvl w:ilvl="1" w:tplc="16122900">
      <w:numFmt w:val="bullet"/>
      <w:lvlText w:val="•"/>
      <w:lvlJc w:val="left"/>
      <w:pPr>
        <w:ind w:left="1070" w:hanging="137"/>
      </w:pPr>
      <w:rPr>
        <w:rFonts w:hint="default"/>
        <w:lang w:val="pt-PT" w:eastAsia="pt-PT" w:bidi="pt-PT"/>
      </w:rPr>
    </w:lvl>
    <w:lvl w:ilvl="2" w:tplc="2DCAF804">
      <w:numFmt w:val="bullet"/>
      <w:lvlText w:val="•"/>
      <w:lvlJc w:val="left"/>
      <w:pPr>
        <w:ind w:left="2020" w:hanging="137"/>
      </w:pPr>
      <w:rPr>
        <w:rFonts w:hint="default"/>
        <w:lang w:val="pt-PT" w:eastAsia="pt-PT" w:bidi="pt-PT"/>
      </w:rPr>
    </w:lvl>
    <w:lvl w:ilvl="3" w:tplc="4620857E">
      <w:numFmt w:val="bullet"/>
      <w:lvlText w:val="•"/>
      <w:lvlJc w:val="left"/>
      <w:pPr>
        <w:ind w:left="2970" w:hanging="137"/>
      </w:pPr>
      <w:rPr>
        <w:rFonts w:hint="default"/>
        <w:lang w:val="pt-PT" w:eastAsia="pt-PT" w:bidi="pt-PT"/>
      </w:rPr>
    </w:lvl>
    <w:lvl w:ilvl="4" w:tplc="9E9665BC">
      <w:numFmt w:val="bullet"/>
      <w:lvlText w:val="•"/>
      <w:lvlJc w:val="left"/>
      <w:pPr>
        <w:ind w:left="3920" w:hanging="137"/>
      </w:pPr>
      <w:rPr>
        <w:rFonts w:hint="default"/>
        <w:lang w:val="pt-PT" w:eastAsia="pt-PT" w:bidi="pt-PT"/>
      </w:rPr>
    </w:lvl>
    <w:lvl w:ilvl="5" w:tplc="38F8D992">
      <w:numFmt w:val="bullet"/>
      <w:lvlText w:val="•"/>
      <w:lvlJc w:val="left"/>
      <w:pPr>
        <w:ind w:left="4870" w:hanging="137"/>
      </w:pPr>
      <w:rPr>
        <w:rFonts w:hint="default"/>
        <w:lang w:val="pt-PT" w:eastAsia="pt-PT" w:bidi="pt-PT"/>
      </w:rPr>
    </w:lvl>
    <w:lvl w:ilvl="6" w:tplc="46523192">
      <w:numFmt w:val="bullet"/>
      <w:lvlText w:val="•"/>
      <w:lvlJc w:val="left"/>
      <w:pPr>
        <w:ind w:left="5820" w:hanging="137"/>
      </w:pPr>
      <w:rPr>
        <w:rFonts w:hint="default"/>
        <w:lang w:val="pt-PT" w:eastAsia="pt-PT" w:bidi="pt-PT"/>
      </w:rPr>
    </w:lvl>
    <w:lvl w:ilvl="7" w:tplc="FB42AC72">
      <w:numFmt w:val="bullet"/>
      <w:lvlText w:val="•"/>
      <w:lvlJc w:val="left"/>
      <w:pPr>
        <w:ind w:left="6770" w:hanging="137"/>
      </w:pPr>
      <w:rPr>
        <w:rFonts w:hint="default"/>
        <w:lang w:val="pt-PT" w:eastAsia="pt-PT" w:bidi="pt-PT"/>
      </w:rPr>
    </w:lvl>
    <w:lvl w:ilvl="8" w:tplc="29E47CD4">
      <w:numFmt w:val="bullet"/>
      <w:lvlText w:val="•"/>
      <w:lvlJc w:val="left"/>
      <w:pPr>
        <w:ind w:left="7720" w:hanging="137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9A"/>
    <w:rsid w:val="000B2A83"/>
    <w:rsid w:val="00225121"/>
    <w:rsid w:val="002826F7"/>
    <w:rsid w:val="002F274E"/>
    <w:rsid w:val="002F6F2E"/>
    <w:rsid w:val="003A00F2"/>
    <w:rsid w:val="004D789A"/>
    <w:rsid w:val="00594725"/>
    <w:rsid w:val="00677CDF"/>
    <w:rsid w:val="006C4F52"/>
    <w:rsid w:val="0089473A"/>
    <w:rsid w:val="008C0215"/>
    <w:rsid w:val="00973FA3"/>
    <w:rsid w:val="00A67441"/>
    <w:rsid w:val="00AE06C9"/>
    <w:rsid w:val="00B20CAC"/>
    <w:rsid w:val="00BB4F25"/>
    <w:rsid w:val="00BF1E27"/>
    <w:rsid w:val="00C06289"/>
    <w:rsid w:val="00C733A0"/>
    <w:rsid w:val="00C74850"/>
    <w:rsid w:val="00CE1BF0"/>
    <w:rsid w:val="00CE45BF"/>
    <w:rsid w:val="00CF39FE"/>
    <w:rsid w:val="00DE7B09"/>
    <w:rsid w:val="00F350FF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8A28"/>
  <w15:docId w15:val="{A4CB7FF4-9BAD-4ACA-8B9B-258359D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252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7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7CD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77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7CDF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2">
    <w:name w:val="Body Text 2"/>
    <w:basedOn w:val="Normal"/>
    <w:link w:val="Corpodetexto2Char"/>
    <w:uiPriority w:val="99"/>
    <w:unhideWhenUsed/>
    <w:rsid w:val="00677C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77CDF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0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0CC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- 2054.2019 - LOA 2020.doc</vt:lpstr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- 2054.2019 - LOA 2020.doc</dc:title>
  <dc:creator>abaldissera</dc:creator>
  <cp:lastModifiedBy>Administração 01</cp:lastModifiedBy>
  <cp:revision>2</cp:revision>
  <cp:lastPrinted>2020-10-28T16:01:00Z</cp:lastPrinted>
  <dcterms:created xsi:type="dcterms:W3CDTF">2023-12-05T13:12:00Z</dcterms:created>
  <dcterms:modified xsi:type="dcterms:W3CDTF">2023-12-05T13:12:00Z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2020-10-28T00:00:00Z</vt:filetime>
  </property>
</Properties>
</file>